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EC364" w14:textId="701547C5" w:rsidR="00062508" w:rsidRPr="00A06584" w:rsidRDefault="00596B7C">
      <w:pPr>
        <w:pStyle w:val="Heading1"/>
        <w:spacing w:before="120"/>
        <w:rPr>
          <w:b/>
          <w:sz w:val="28"/>
          <w:szCs w:val="28"/>
        </w:rPr>
      </w:pPr>
      <w:r>
        <w:rPr>
          <w:noProof/>
          <w:lang w:eastAsia="en-IE"/>
        </w:rPr>
        <w:drawing>
          <wp:anchor distT="0" distB="0" distL="114300" distR="114300" simplePos="0" relativeHeight="251657728" behindDoc="0" locked="0" layoutInCell="1" allowOverlap="1" wp14:anchorId="76DF96C8" wp14:editId="73C885B6">
            <wp:simplePos x="0" y="0"/>
            <wp:positionH relativeFrom="column">
              <wp:posOffset>4214376</wp:posOffset>
            </wp:positionH>
            <wp:positionV relativeFrom="paragraph">
              <wp:posOffset>26670</wp:posOffset>
            </wp:positionV>
            <wp:extent cx="2020973" cy="541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56969" cy="550656"/>
                    </a:xfrm>
                    <a:prstGeom prst="rect">
                      <a:avLst/>
                    </a:prstGeom>
                    <a:noFill/>
                  </pic:spPr>
                </pic:pic>
              </a:graphicData>
            </a:graphic>
            <wp14:sizeRelH relativeFrom="page">
              <wp14:pctWidth>0</wp14:pctWidth>
            </wp14:sizeRelH>
            <wp14:sizeRelV relativeFrom="page">
              <wp14:pctHeight>0</wp14:pctHeight>
            </wp14:sizeRelV>
          </wp:anchor>
        </w:drawing>
      </w:r>
      <w:r w:rsidR="00062508" w:rsidRPr="00A06584">
        <w:rPr>
          <w:b/>
          <w:sz w:val="28"/>
          <w:szCs w:val="28"/>
        </w:rPr>
        <w:t>National Parks &amp; Wildlife Service</w:t>
      </w:r>
      <w:r w:rsidR="00A06584" w:rsidRPr="00A06584">
        <w:rPr>
          <w:b/>
          <w:sz w:val="28"/>
          <w:szCs w:val="28"/>
        </w:rPr>
        <w:t xml:space="preserve"> – </w:t>
      </w:r>
      <w:r w:rsidR="00BA50C2">
        <w:rPr>
          <w:b/>
          <w:sz w:val="28"/>
          <w:szCs w:val="28"/>
        </w:rPr>
        <w:t>Scientific Unit</w:t>
      </w:r>
    </w:p>
    <w:p w14:paraId="1C2AAFDE" w14:textId="4574B72E" w:rsidR="00062508" w:rsidRPr="00A06584" w:rsidRDefault="00062508">
      <w:pPr>
        <w:pStyle w:val="Heading1"/>
        <w:spacing w:before="120"/>
        <w:rPr>
          <w:sz w:val="28"/>
          <w:szCs w:val="28"/>
        </w:rPr>
      </w:pPr>
      <w:r w:rsidRPr="00A06584">
        <w:rPr>
          <w:b/>
          <w:sz w:val="28"/>
          <w:szCs w:val="28"/>
        </w:rPr>
        <w:t>Information/Data Request form</w:t>
      </w:r>
      <w:r w:rsidR="00A06584" w:rsidRPr="00A06584">
        <w:rPr>
          <w:b/>
          <w:sz w:val="28"/>
          <w:szCs w:val="28"/>
        </w:rPr>
        <w:t xml:space="preserve"> for </w:t>
      </w:r>
      <w:r w:rsidR="00A06584" w:rsidRPr="00BA50C2">
        <w:rPr>
          <w:b/>
          <w:sz w:val="28"/>
          <w:szCs w:val="28"/>
          <w:u w:val="single"/>
        </w:rPr>
        <w:t>scientific</w:t>
      </w:r>
      <w:r w:rsidR="00A06584" w:rsidRPr="00A06584">
        <w:rPr>
          <w:b/>
          <w:sz w:val="28"/>
          <w:szCs w:val="28"/>
        </w:rPr>
        <w:t xml:space="preserve"> data</w:t>
      </w:r>
    </w:p>
    <w:p w14:paraId="2CA997A4" w14:textId="77777777" w:rsidR="00062508" w:rsidRDefault="00062508">
      <w:pPr>
        <w:pStyle w:val="BodyText2"/>
        <w:spacing w:befor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062508" w14:paraId="6F787CBD" w14:textId="77777777">
        <w:tc>
          <w:tcPr>
            <w:tcW w:w="9720" w:type="dxa"/>
          </w:tcPr>
          <w:p w14:paraId="012B26B4" w14:textId="77777777" w:rsidR="00062508" w:rsidRDefault="00062508">
            <w:pPr>
              <w:spacing w:line="320" w:lineRule="exact"/>
              <w:rPr>
                <w:b/>
                <w:lang w:val="en-IE"/>
              </w:rPr>
            </w:pPr>
            <w:r>
              <w:rPr>
                <w:b/>
                <w:lang w:val="en-IE"/>
              </w:rPr>
              <w:t>Project Name/Ref. No.:</w:t>
            </w:r>
          </w:p>
        </w:tc>
      </w:tr>
    </w:tbl>
    <w:p w14:paraId="7C564516" w14:textId="77777777" w:rsidR="00062508" w:rsidRPr="00207969" w:rsidRDefault="00062508">
      <w:pPr>
        <w:pStyle w:val="BodyText2"/>
        <w:spacing w:before="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720"/>
        <w:gridCol w:w="26"/>
      </w:tblGrid>
      <w:tr w:rsidR="00062508" w14:paraId="2039F517" w14:textId="77777777">
        <w:tc>
          <w:tcPr>
            <w:tcW w:w="9000" w:type="dxa"/>
          </w:tcPr>
          <w:p w14:paraId="14A54E10" w14:textId="77777777" w:rsidR="00062508" w:rsidRDefault="00062508">
            <w:pPr>
              <w:pStyle w:val="BodyText2"/>
              <w:spacing w:before="0" w:line="320" w:lineRule="exact"/>
              <w:rPr>
                <w:b/>
                <w:sz w:val="22"/>
              </w:rPr>
            </w:pPr>
            <w:r>
              <w:rPr>
                <w:b/>
                <w:sz w:val="22"/>
              </w:rPr>
              <w:t>I confirm that the requested data is not available on either the NPWS (</w:t>
            </w:r>
            <w:hyperlink r:id="rId8" w:history="1">
              <w:r>
                <w:rPr>
                  <w:rStyle w:val="Hyperlink"/>
                  <w:b/>
                  <w:sz w:val="22"/>
                </w:rPr>
                <w:t>www.npws.ie</w:t>
              </w:r>
            </w:hyperlink>
            <w:r>
              <w:rPr>
                <w:b/>
                <w:sz w:val="22"/>
              </w:rPr>
              <w:t>) or the National Biodiversity Data Centre (</w:t>
            </w:r>
            <w:hyperlink r:id="rId9" w:history="1">
              <w:r w:rsidR="00F05DBE" w:rsidRPr="00A90386">
                <w:rPr>
                  <w:rStyle w:val="Hyperlink"/>
                  <w:b/>
                  <w:sz w:val="22"/>
                </w:rPr>
                <w:t>www.biodiversityireland.ie</w:t>
              </w:r>
            </w:hyperlink>
            <w:r>
              <w:rPr>
                <w:b/>
                <w:sz w:val="22"/>
              </w:rPr>
              <w:t>) websites</w:t>
            </w:r>
          </w:p>
        </w:tc>
        <w:tc>
          <w:tcPr>
            <w:tcW w:w="746" w:type="dxa"/>
            <w:gridSpan w:val="2"/>
            <w:vAlign w:val="center"/>
          </w:tcPr>
          <w:p w14:paraId="24B07309" w14:textId="77777777" w:rsidR="00062508" w:rsidRDefault="00062508">
            <w:pPr>
              <w:pStyle w:val="BodyText2"/>
              <w:spacing w:before="0" w:line="320" w:lineRule="exact"/>
              <w:jc w:val="center"/>
            </w:pPr>
          </w:p>
        </w:tc>
      </w:tr>
      <w:tr w:rsidR="00062508" w14:paraId="3B76E22F" w14:textId="77777777">
        <w:tblPrEx>
          <w:tblBorders>
            <w:top w:val="none" w:sz="0" w:space="0" w:color="auto"/>
            <w:left w:val="none" w:sz="0" w:space="0" w:color="auto"/>
            <w:right w:val="none" w:sz="0" w:space="0" w:color="auto"/>
          </w:tblBorders>
        </w:tblPrEx>
        <w:trPr>
          <w:gridAfter w:val="1"/>
          <w:wAfter w:w="26" w:type="dxa"/>
        </w:trPr>
        <w:tc>
          <w:tcPr>
            <w:tcW w:w="9720" w:type="dxa"/>
            <w:gridSpan w:val="2"/>
          </w:tcPr>
          <w:p w14:paraId="6A7C3E82" w14:textId="77777777" w:rsidR="00062508" w:rsidRDefault="00062508" w:rsidP="00207969">
            <w:pPr>
              <w:spacing w:before="120" w:line="320" w:lineRule="exact"/>
              <w:rPr>
                <w:lang w:val="en-IE"/>
              </w:rPr>
            </w:pPr>
            <w:r>
              <w:rPr>
                <w:b/>
                <w:lang w:val="en-IE"/>
              </w:rPr>
              <w:t>Name</w:t>
            </w:r>
            <w:r>
              <w:rPr>
                <w:lang w:val="en-IE"/>
              </w:rPr>
              <w:t>:</w:t>
            </w:r>
          </w:p>
        </w:tc>
      </w:tr>
      <w:tr w:rsidR="00062508" w14:paraId="78B265D5" w14:textId="77777777">
        <w:tblPrEx>
          <w:tblBorders>
            <w:top w:val="none" w:sz="0" w:space="0" w:color="auto"/>
            <w:left w:val="none" w:sz="0" w:space="0" w:color="auto"/>
            <w:right w:val="none" w:sz="0" w:space="0" w:color="auto"/>
          </w:tblBorders>
        </w:tblPrEx>
        <w:trPr>
          <w:gridAfter w:val="1"/>
          <w:wAfter w:w="26" w:type="dxa"/>
        </w:trPr>
        <w:tc>
          <w:tcPr>
            <w:tcW w:w="9720" w:type="dxa"/>
            <w:gridSpan w:val="2"/>
          </w:tcPr>
          <w:p w14:paraId="5AD0008F" w14:textId="77777777" w:rsidR="00062508" w:rsidRDefault="00062508">
            <w:pPr>
              <w:spacing w:line="320" w:lineRule="exact"/>
              <w:rPr>
                <w:lang w:val="en-IE"/>
              </w:rPr>
            </w:pPr>
            <w:r>
              <w:rPr>
                <w:b/>
                <w:lang w:val="en-IE"/>
              </w:rPr>
              <w:t>Organisation</w:t>
            </w:r>
            <w:r>
              <w:rPr>
                <w:lang w:val="en-IE"/>
              </w:rPr>
              <w:t>:</w:t>
            </w:r>
          </w:p>
        </w:tc>
      </w:tr>
      <w:tr w:rsidR="00062508" w14:paraId="76D0EAB4" w14:textId="77777777">
        <w:tblPrEx>
          <w:tblBorders>
            <w:top w:val="none" w:sz="0" w:space="0" w:color="auto"/>
            <w:left w:val="none" w:sz="0" w:space="0" w:color="auto"/>
            <w:right w:val="none" w:sz="0" w:space="0" w:color="auto"/>
          </w:tblBorders>
        </w:tblPrEx>
        <w:trPr>
          <w:gridAfter w:val="1"/>
          <w:wAfter w:w="26" w:type="dxa"/>
        </w:trPr>
        <w:tc>
          <w:tcPr>
            <w:tcW w:w="9720" w:type="dxa"/>
            <w:gridSpan w:val="2"/>
          </w:tcPr>
          <w:p w14:paraId="6EF98E31" w14:textId="77777777" w:rsidR="00062508" w:rsidRDefault="00062508">
            <w:pPr>
              <w:spacing w:line="320" w:lineRule="exact"/>
              <w:rPr>
                <w:lang w:val="en-IE"/>
              </w:rPr>
            </w:pPr>
            <w:r>
              <w:rPr>
                <w:b/>
                <w:lang w:val="en-IE"/>
              </w:rPr>
              <w:t>Address</w:t>
            </w:r>
            <w:r>
              <w:rPr>
                <w:lang w:val="en-IE"/>
              </w:rPr>
              <w:t>:</w:t>
            </w:r>
          </w:p>
        </w:tc>
      </w:tr>
      <w:tr w:rsidR="00AA2813" w14:paraId="7232270B" w14:textId="77777777">
        <w:tblPrEx>
          <w:tblBorders>
            <w:top w:val="none" w:sz="0" w:space="0" w:color="auto"/>
            <w:left w:val="none" w:sz="0" w:space="0" w:color="auto"/>
            <w:right w:val="none" w:sz="0" w:space="0" w:color="auto"/>
          </w:tblBorders>
        </w:tblPrEx>
        <w:trPr>
          <w:gridAfter w:val="1"/>
          <w:wAfter w:w="26" w:type="dxa"/>
        </w:trPr>
        <w:tc>
          <w:tcPr>
            <w:tcW w:w="9720" w:type="dxa"/>
            <w:gridSpan w:val="2"/>
          </w:tcPr>
          <w:p w14:paraId="3463C2BA" w14:textId="7BFFA52C" w:rsidR="00AA2813" w:rsidRDefault="00AA2813">
            <w:pPr>
              <w:spacing w:line="320" w:lineRule="exact"/>
              <w:rPr>
                <w:b/>
                <w:lang w:val="en-IE"/>
              </w:rPr>
            </w:pPr>
            <w:r>
              <w:rPr>
                <w:b/>
                <w:lang w:val="en-IE"/>
              </w:rPr>
              <w:t>Eircode:</w:t>
            </w:r>
          </w:p>
        </w:tc>
      </w:tr>
      <w:tr w:rsidR="00062508" w14:paraId="033DD56B" w14:textId="77777777">
        <w:tblPrEx>
          <w:tblBorders>
            <w:top w:val="none" w:sz="0" w:space="0" w:color="auto"/>
            <w:left w:val="none" w:sz="0" w:space="0" w:color="auto"/>
            <w:right w:val="none" w:sz="0" w:space="0" w:color="auto"/>
          </w:tblBorders>
        </w:tblPrEx>
        <w:trPr>
          <w:gridAfter w:val="1"/>
          <w:wAfter w:w="26" w:type="dxa"/>
        </w:trPr>
        <w:tc>
          <w:tcPr>
            <w:tcW w:w="9720" w:type="dxa"/>
            <w:gridSpan w:val="2"/>
          </w:tcPr>
          <w:p w14:paraId="47C8F3CD" w14:textId="77777777" w:rsidR="00062508" w:rsidRDefault="00062508">
            <w:pPr>
              <w:spacing w:line="320" w:lineRule="exact"/>
              <w:rPr>
                <w:lang w:val="en-IE"/>
              </w:rPr>
            </w:pPr>
            <w:r>
              <w:rPr>
                <w:b/>
                <w:lang w:val="en-IE"/>
              </w:rPr>
              <w:t>Telephone</w:t>
            </w:r>
            <w:r>
              <w:rPr>
                <w:lang w:val="en-IE"/>
              </w:rPr>
              <w:t>:</w:t>
            </w:r>
          </w:p>
        </w:tc>
      </w:tr>
      <w:tr w:rsidR="00062508" w14:paraId="5736BA60" w14:textId="77777777">
        <w:tblPrEx>
          <w:tblBorders>
            <w:top w:val="none" w:sz="0" w:space="0" w:color="auto"/>
            <w:left w:val="none" w:sz="0" w:space="0" w:color="auto"/>
            <w:right w:val="none" w:sz="0" w:space="0" w:color="auto"/>
          </w:tblBorders>
        </w:tblPrEx>
        <w:trPr>
          <w:gridAfter w:val="1"/>
          <w:wAfter w:w="26" w:type="dxa"/>
        </w:trPr>
        <w:tc>
          <w:tcPr>
            <w:tcW w:w="9720" w:type="dxa"/>
            <w:gridSpan w:val="2"/>
          </w:tcPr>
          <w:p w14:paraId="76312A75" w14:textId="77777777" w:rsidR="00062508" w:rsidRDefault="00062508">
            <w:pPr>
              <w:spacing w:line="320" w:lineRule="exact"/>
              <w:rPr>
                <w:lang w:val="en-IE"/>
              </w:rPr>
            </w:pPr>
            <w:r>
              <w:rPr>
                <w:b/>
                <w:lang w:val="en-IE"/>
              </w:rPr>
              <w:t>E-mail</w:t>
            </w:r>
            <w:r>
              <w:rPr>
                <w:lang w:val="en-IE"/>
              </w:rPr>
              <w:t>:</w:t>
            </w:r>
          </w:p>
        </w:tc>
      </w:tr>
    </w:tbl>
    <w:p w14:paraId="6998C69F" w14:textId="77777777" w:rsidR="00062508" w:rsidRDefault="00A06584" w:rsidP="00207969">
      <w:pPr>
        <w:pStyle w:val="Heading2"/>
        <w:spacing w:before="120"/>
        <w:rPr>
          <w:sz w:val="24"/>
        </w:rPr>
      </w:pPr>
      <w:r>
        <w:rPr>
          <w:sz w:val="24"/>
        </w:rPr>
        <w:t>Scientific d</w:t>
      </w:r>
      <w:r w:rsidR="00062508">
        <w:rPr>
          <w:sz w:val="24"/>
        </w:rPr>
        <w:t>ata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720"/>
        <w:gridCol w:w="4500"/>
        <w:gridCol w:w="720"/>
      </w:tblGrid>
      <w:tr w:rsidR="00062508" w14:paraId="43DF7E87" w14:textId="77777777">
        <w:tc>
          <w:tcPr>
            <w:tcW w:w="3888" w:type="dxa"/>
          </w:tcPr>
          <w:p w14:paraId="2508A21F" w14:textId="77777777" w:rsidR="00062508" w:rsidRDefault="00062508">
            <w:pPr>
              <w:spacing w:line="360" w:lineRule="exact"/>
              <w:rPr>
                <w:sz w:val="20"/>
                <w:lang w:val="en-IE"/>
              </w:rPr>
            </w:pPr>
            <w:r>
              <w:rPr>
                <w:sz w:val="20"/>
                <w:lang w:val="en-IE"/>
              </w:rPr>
              <w:t>All rare/protected species records</w:t>
            </w:r>
          </w:p>
        </w:tc>
        <w:tc>
          <w:tcPr>
            <w:tcW w:w="720" w:type="dxa"/>
          </w:tcPr>
          <w:p w14:paraId="5740495D" w14:textId="77777777" w:rsidR="00062508" w:rsidRDefault="00062508">
            <w:pPr>
              <w:spacing w:line="360" w:lineRule="exact"/>
              <w:rPr>
                <w:sz w:val="20"/>
                <w:lang w:val="en-IE"/>
              </w:rPr>
            </w:pPr>
          </w:p>
        </w:tc>
        <w:tc>
          <w:tcPr>
            <w:tcW w:w="4500" w:type="dxa"/>
          </w:tcPr>
          <w:p w14:paraId="584B6746" w14:textId="77777777" w:rsidR="00062508" w:rsidRDefault="00062508">
            <w:pPr>
              <w:spacing w:line="360" w:lineRule="exact"/>
              <w:rPr>
                <w:sz w:val="20"/>
                <w:lang w:val="en-IE"/>
              </w:rPr>
            </w:pPr>
            <w:r>
              <w:rPr>
                <w:sz w:val="20"/>
                <w:lang w:val="en-IE"/>
              </w:rPr>
              <w:t>Commonage areas</w:t>
            </w:r>
          </w:p>
        </w:tc>
        <w:tc>
          <w:tcPr>
            <w:tcW w:w="720" w:type="dxa"/>
          </w:tcPr>
          <w:p w14:paraId="5FC5D73F" w14:textId="77777777" w:rsidR="00062508" w:rsidRDefault="00062508">
            <w:pPr>
              <w:spacing w:line="360" w:lineRule="exact"/>
              <w:rPr>
                <w:sz w:val="20"/>
                <w:lang w:val="en-IE"/>
              </w:rPr>
            </w:pPr>
          </w:p>
        </w:tc>
      </w:tr>
      <w:tr w:rsidR="00062508" w14:paraId="3C863C3B" w14:textId="77777777">
        <w:tc>
          <w:tcPr>
            <w:tcW w:w="3888" w:type="dxa"/>
          </w:tcPr>
          <w:p w14:paraId="7005D76F" w14:textId="77777777" w:rsidR="00062508" w:rsidRDefault="00062508">
            <w:pPr>
              <w:spacing w:line="360" w:lineRule="exact"/>
              <w:rPr>
                <w:sz w:val="20"/>
                <w:lang w:val="en-IE"/>
              </w:rPr>
            </w:pPr>
            <w:r>
              <w:rPr>
                <w:sz w:val="20"/>
                <w:lang w:val="en-IE"/>
              </w:rPr>
              <w:t>Rare protected plant data only</w:t>
            </w:r>
          </w:p>
        </w:tc>
        <w:tc>
          <w:tcPr>
            <w:tcW w:w="720" w:type="dxa"/>
          </w:tcPr>
          <w:p w14:paraId="2B26A7B9" w14:textId="77777777" w:rsidR="00062508" w:rsidRDefault="00062508">
            <w:pPr>
              <w:spacing w:line="360" w:lineRule="exact"/>
              <w:rPr>
                <w:sz w:val="20"/>
                <w:lang w:val="en-IE"/>
              </w:rPr>
            </w:pPr>
          </w:p>
        </w:tc>
        <w:tc>
          <w:tcPr>
            <w:tcW w:w="4500" w:type="dxa"/>
          </w:tcPr>
          <w:p w14:paraId="04FD3B5A" w14:textId="77777777" w:rsidR="00062508" w:rsidRDefault="00062508">
            <w:pPr>
              <w:spacing w:line="360" w:lineRule="exact"/>
              <w:rPr>
                <w:sz w:val="20"/>
                <w:lang w:val="en-IE"/>
              </w:rPr>
            </w:pPr>
            <w:r>
              <w:rPr>
                <w:sz w:val="20"/>
                <w:lang w:val="en-IE"/>
              </w:rPr>
              <w:t>Habitat maps – Heritage Council Classification</w:t>
            </w:r>
          </w:p>
        </w:tc>
        <w:tc>
          <w:tcPr>
            <w:tcW w:w="720" w:type="dxa"/>
          </w:tcPr>
          <w:p w14:paraId="01DAA8B1" w14:textId="77777777" w:rsidR="00062508" w:rsidRDefault="00062508">
            <w:pPr>
              <w:spacing w:line="360" w:lineRule="exact"/>
              <w:rPr>
                <w:sz w:val="20"/>
                <w:lang w:val="en-IE"/>
              </w:rPr>
            </w:pPr>
          </w:p>
        </w:tc>
      </w:tr>
      <w:tr w:rsidR="00062508" w:rsidRPr="00A06584" w14:paraId="412BD569" w14:textId="77777777">
        <w:tc>
          <w:tcPr>
            <w:tcW w:w="3888" w:type="dxa"/>
          </w:tcPr>
          <w:p w14:paraId="04C18A8B" w14:textId="77777777" w:rsidR="00062508" w:rsidRDefault="00062508">
            <w:pPr>
              <w:spacing w:line="360" w:lineRule="exact"/>
              <w:rPr>
                <w:sz w:val="20"/>
                <w:lang w:val="en-IE"/>
              </w:rPr>
            </w:pPr>
            <w:r>
              <w:rPr>
                <w:sz w:val="20"/>
                <w:lang w:val="en-IE"/>
              </w:rPr>
              <w:t>Please include data considered sensitive</w:t>
            </w:r>
          </w:p>
        </w:tc>
        <w:tc>
          <w:tcPr>
            <w:tcW w:w="720" w:type="dxa"/>
          </w:tcPr>
          <w:p w14:paraId="0FEC9838" w14:textId="77777777" w:rsidR="00062508" w:rsidRDefault="00062508">
            <w:pPr>
              <w:spacing w:line="360" w:lineRule="exact"/>
              <w:rPr>
                <w:sz w:val="20"/>
                <w:lang w:val="en-IE"/>
              </w:rPr>
            </w:pPr>
          </w:p>
        </w:tc>
        <w:tc>
          <w:tcPr>
            <w:tcW w:w="4500" w:type="dxa"/>
          </w:tcPr>
          <w:p w14:paraId="029845C8" w14:textId="77777777" w:rsidR="00062508" w:rsidRPr="00A06584" w:rsidRDefault="00062508">
            <w:pPr>
              <w:spacing w:line="360" w:lineRule="exact"/>
              <w:rPr>
                <w:sz w:val="20"/>
                <w:lang w:val="fr-FR"/>
              </w:rPr>
            </w:pPr>
            <w:r w:rsidRPr="00A06584">
              <w:rPr>
                <w:sz w:val="20"/>
                <w:lang w:val="fr-FR"/>
              </w:rPr>
              <w:t xml:space="preserve">Habitat </w:t>
            </w:r>
            <w:proofErr w:type="spellStart"/>
            <w:r w:rsidRPr="00A06584">
              <w:rPr>
                <w:sz w:val="20"/>
                <w:lang w:val="fr-FR"/>
              </w:rPr>
              <w:t>maps</w:t>
            </w:r>
            <w:proofErr w:type="spellEnd"/>
            <w:r w:rsidRPr="00A06584">
              <w:rPr>
                <w:sz w:val="20"/>
                <w:lang w:val="fr-FR"/>
              </w:rPr>
              <w:t xml:space="preserve"> – Habitats Directive Classification</w:t>
            </w:r>
          </w:p>
        </w:tc>
        <w:tc>
          <w:tcPr>
            <w:tcW w:w="720" w:type="dxa"/>
          </w:tcPr>
          <w:p w14:paraId="26B9CE4B" w14:textId="77777777" w:rsidR="00062508" w:rsidRPr="00A06584" w:rsidRDefault="00062508">
            <w:pPr>
              <w:spacing w:line="360" w:lineRule="exact"/>
              <w:rPr>
                <w:sz w:val="20"/>
                <w:lang w:val="fr-FR"/>
              </w:rPr>
            </w:pPr>
          </w:p>
        </w:tc>
      </w:tr>
      <w:tr w:rsidR="00062508" w14:paraId="254CB3FF" w14:textId="77777777">
        <w:trPr>
          <w:cantSplit/>
        </w:trPr>
        <w:tc>
          <w:tcPr>
            <w:tcW w:w="9828" w:type="dxa"/>
            <w:gridSpan w:val="4"/>
          </w:tcPr>
          <w:p w14:paraId="49A6F689" w14:textId="77777777" w:rsidR="00062508" w:rsidRDefault="00062508">
            <w:pPr>
              <w:spacing w:line="360" w:lineRule="exact"/>
              <w:rPr>
                <w:sz w:val="20"/>
                <w:lang w:val="en-IE"/>
              </w:rPr>
            </w:pPr>
            <w:r>
              <w:rPr>
                <w:sz w:val="20"/>
                <w:lang w:val="en-IE"/>
              </w:rPr>
              <w:t>Other (please give details)</w:t>
            </w:r>
          </w:p>
        </w:tc>
      </w:tr>
    </w:tbl>
    <w:p w14:paraId="0AA20965" w14:textId="77777777" w:rsidR="00062508" w:rsidRDefault="00062508">
      <w:pPr>
        <w:spacing w:before="120"/>
        <w:rPr>
          <w:sz w:val="16"/>
          <w:lang w:val="en-IE"/>
        </w:rPr>
      </w:pPr>
      <w:r w:rsidRPr="00BA50C2">
        <w:rPr>
          <w:sz w:val="16"/>
          <w:highlight w:val="yellow"/>
          <w:lang w:val="en-IE"/>
        </w:rPr>
        <w:t>Please note, data will be supplied in the following formats:  Species records - MS Excel format; GIS shapefiles – ESRI compatible format (Site boundaries, common</w:t>
      </w:r>
      <w:r w:rsidR="00BA50C2">
        <w:rPr>
          <w:sz w:val="16"/>
          <w:highlight w:val="yellow"/>
          <w:lang w:val="en-IE"/>
        </w:rPr>
        <w:t>age areas, some habitat areas)</w:t>
      </w:r>
      <w:r w:rsidR="00BA50C2">
        <w:rPr>
          <w:sz w:val="16"/>
          <w:lang w:val="en-IE"/>
        </w:rPr>
        <w:t>.</w:t>
      </w:r>
    </w:p>
    <w:p w14:paraId="054F0D4F" w14:textId="77777777" w:rsidR="00062508" w:rsidRDefault="00062508" w:rsidP="00207969">
      <w:pPr>
        <w:spacing w:before="120"/>
        <w:rPr>
          <w:b/>
          <w:lang w:val="en-IE"/>
        </w:rPr>
      </w:pPr>
      <w:r>
        <w:rPr>
          <w:b/>
          <w:lang w:val="en-IE"/>
        </w:rPr>
        <w:t xml:space="preserve">Publications </w:t>
      </w:r>
      <w:r w:rsidR="00A06584">
        <w:rPr>
          <w:b/>
          <w:lang w:val="en-IE"/>
        </w:rPr>
        <w:t xml:space="preserve">requested </w:t>
      </w:r>
      <w:r>
        <w:rPr>
          <w:b/>
          <w:lang w:val="en-IE"/>
        </w:rPr>
        <w:t>(please provide, author, year and title where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062508" w14:paraId="53321ADD" w14:textId="77777777">
        <w:tc>
          <w:tcPr>
            <w:tcW w:w="9854" w:type="dxa"/>
          </w:tcPr>
          <w:p w14:paraId="44BE4A38" w14:textId="77777777" w:rsidR="00062508" w:rsidRDefault="00062508">
            <w:pPr>
              <w:spacing w:line="360" w:lineRule="exact"/>
              <w:rPr>
                <w:sz w:val="20"/>
                <w:lang w:val="en-IE"/>
              </w:rPr>
            </w:pPr>
          </w:p>
        </w:tc>
      </w:tr>
      <w:tr w:rsidR="00062508" w14:paraId="027C268B" w14:textId="77777777">
        <w:tc>
          <w:tcPr>
            <w:tcW w:w="9854" w:type="dxa"/>
          </w:tcPr>
          <w:p w14:paraId="443D65EE" w14:textId="77777777" w:rsidR="00062508" w:rsidRDefault="00062508">
            <w:pPr>
              <w:spacing w:line="360" w:lineRule="exact"/>
              <w:rPr>
                <w:sz w:val="20"/>
                <w:lang w:val="en-IE"/>
              </w:rPr>
            </w:pPr>
          </w:p>
        </w:tc>
      </w:tr>
      <w:tr w:rsidR="00062508" w14:paraId="65F7C2DF" w14:textId="77777777">
        <w:tc>
          <w:tcPr>
            <w:tcW w:w="9854" w:type="dxa"/>
          </w:tcPr>
          <w:p w14:paraId="6FDF561E" w14:textId="77777777" w:rsidR="00062508" w:rsidRDefault="00062508">
            <w:pPr>
              <w:spacing w:line="360" w:lineRule="exact"/>
              <w:rPr>
                <w:sz w:val="20"/>
                <w:lang w:val="en-IE"/>
              </w:rPr>
            </w:pPr>
          </w:p>
        </w:tc>
      </w:tr>
    </w:tbl>
    <w:p w14:paraId="6CFBCD3C" w14:textId="77777777" w:rsidR="00062508" w:rsidRDefault="00062508" w:rsidP="00207969">
      <w:pPr>
        <w:spacing w:before="120"/>
        <w:rPr>
          <w:b/>
        </w:rPr>
      </w:pPr>
      <w:r>
        <w:rPr>
          <w:b/>
        </w:rPr>
        <w:t>Draft Management Plan</w:t>
      </w:r>
      <w:r w:rsidR="00A06584">
        <w:rPr>
          <w:b/>
        </w:rPr>
        <w:t>s requested</w:t>
      </w:r>
      <w:r>
        <w:rPr>
          <w:b/>
        </w:rPr>
        <w:t xml:space="preserve"> (please provide </w:t>
      </w:r>
      <w:proofErr w:type="spellStart"/>
      <w:r>
        <w:rPr>
          <w:b/>
        </w:rPr>
        <w:t>sitecode</w:t>
      </w:r>
      <w:proofErr w:type="spellEnd"/>
      <w:r>
        <w:rPr>
          <w:b/>
        </w:rPr>
        <w:t xml:space="preserve"> &amp; </w:t>
      </w:r>
      <w:proofErr w:type="spellStart"/>
      <w:r>
        <w:rPr>
          <w:b/>
        </w:rPr>
        <w:t>sitename</w:t>
      </w:r>
      <w:proofErr w:type="spellEnd"/>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062508" w14:paraId="1ED9C333" w14:textId="77777777">
        <w:tc>
          <w:tcPr>
            <w:tcW w:w="9854" w:type="dxa"/>
          </w:tcPr>
          <w:p w14:paraId="12FD6A0A" w14:textId="77777777" w:rsidR="00062508" w:rsidRDefault="00062508">
            <w:pPr>
              <w:spacing w:line="360" w:lineRule="exact"/>
              <w:rPr>
                <w:sz w:val="20"/>
                <w:lang w:val="en-IE"/>
              </w:rPr>
            </w:pPr>
          </w:p>
        </w:tc>
      </w:tr>
    </w:tbl>
    <w:p w14:paraId="23222C88" w14:textId="77777777" w:rsidR="00062508" w:rsidRDefault="00062508" w:rsidP="00207969">
      <w:pPr>
        <w:spacing w:before="120"/>
        <w:rPr>
          <w:b/>
          <w:lang w:val="en-IE"/>
        </w:rPr>
      </w:pPr>
      <w:r>
        <w:rPr>
          <w:b/>
          <w:lang w:val="en-IE"/>
        </w:rPr>
        <w:t>Purpose for which data will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720"/>
        <w:gridCol w:w="4500"/>
        <w:gridCol w:w="720"/>
      </w:tblGrid>
      <w:tr w:rsidR="00062508" w14:paraId="5D059504" w14:textId="77777777">
        <w:tc>
          <w:tcPr>
            <w:tcW w:w="3888" w:type="dxa"/>
          </w:tcPr>
          <w:p w14:paraId="71132F4D" w14:textId="77777777" w:rsidR="00062508" w:rsidRDefault="00062508">
            <w:pPr>
              <w:spacing w:line="320" w:lineRule="exact"/>
              <w:rPr>
                <w:sz w:val="20"/>
                <w:lang w:val="en-IE"/>
              </w:rPr>
            </w:pPr>
            <w:r>
              <w:rPr>
                <w:sz w:val="20"/>
                <w:lang w:val="en-IE"/>
              </w:rPr>
              <w:t>Conservation</w:t>
            </w:r>
          </w:p>
        </w:tc>
        <w:tc>
          <w:tcPr>
            <w:tcW w:w="720" w:type="dxa"/>
          </w:tcPr>
          <w:p w14:paraId="080A8B45" w14:textId="77777777" w:rsidR="00062508" w:rsidRDefault="00062508">
            <w:pPr>
              <w:spacing w:line="320" w:lineRule="exact"/>
              <w:jc w:val="center"/>
              <w:rPr>
                <w:sz w:val="20"/>
                <w:lang w:val="en-IE"/>
              </w:rPr>
            </w:pPr>
          </w:p>
        </w:tc>
        <w:tc>
          <w:tcPr>
            <w:tcW w:w="4500" w:type="dxa"/>
          </w:tcPr>
          <w:p w14:paraId="178D97EE" w14:textId="77777777" w:rsidR="00062508" w:rsidRDefault="00062508">
            <w:pPr>
              <w:spacing w:line="320" w:lineRule="exact"/>
              <w:rPr>
                <w:sz w:val="20"/>
                <w:lang w:val="en-IE"/>
              </w:rPr>
            </w:pPr>
            <w:r>
              <w:rPr>
                <w:sz w:val="20"/>
                <w:lang w:val="en-IE"/>
              </w:rPr>
              <w:t>NPWS funded project</w:t>
            </w:r>
          </w:p>
        </w:tc>
        <w:tc>
          <w:tcPr>
            <w:tcW w:w="720" w:type="dxa"/>
          </w:tcPr>
          <w:p w14:paraId="2E0A5257" w14:textId="77777777" w:rsidR="00062508" w:rsidRDefault="00062508">
            <w:pPr>
              <w:spacing w:line="320" w:lineRule="exact"/>
              <w:jc w:val="center"/>
              <w:rPr>
                <w:sz w:val="20"/>
                <w:lang w:val="en-IE"/>
              </w:rPr>
            </w:pPr>
          </w:p>
        </w:tc>
      </w:tr>
      <w:tr w:rsidR="00062508" w14:paraId="4A400C0B" w14:textId="77777777">
        <w:tc>
          <w:tcPr>
            <w:tcW w:w="3888" w:type="dxa"/>
          </w:tcPr>
          <w:p w14:paraId="3A32AA3F" w14:textId="77777777" w:rsidR="00062508" w:rsidRDefault="00062508">
            <w:pPr>
              <w:spacing w:line="320" w:lineRule="exact"/>
              <w:rPr>
                <w:sz w:val="20"/>
                <w:lang w:val="en-IE"/>
              </w:rPr>
            </w:pPr>
            <w:r>
              <w:rPr>
                <w:sz w:val="20"/>
                <w:lang w:val="en-IE"/>
              </w:rPr>
              <w:t>Research</w:t>
            </w:r>
          </w:p>
        </w:tc>
        <w:tc>
          <w:tcPr>
            <w:tcW w:w="720" w:type="dxa"/>
          </w:tcPr>
          <w:p w14:paraId="44BA0D07" w14:textId="77777777" w:rsidR="00062508" w:rsidRDefault="00062508">
            <w:pPr>
              <w:spacing w:line="320" w:lineRule="exact"/>
              <w:jc w:val="center"/>
              <w:rPr>
                <w:sz w:val="20"/>
                <w:lang w:val="en-IE"/>
              </w:rPr>
            </w:pPr>
          </w:p>
        </w:tc>
        <w:tc>
          <w:tcPr>
            <w:tcW w:w="4500" w:type="dxa"/>
          </w:tcPr>
          <w:p w14:paraId="30928CBA" w14:textId="77777777" w:rsidR="00062508" w:rsidRDefault="00062508">
            <w:pPr>
              <w:spacing w:line="320" w:lineRule="exact"/>
              <w:rPr>
                <w:sz w:val="20"/>
                <w:lang w:val="en-IE"/>
              </w:rPr>
            </w:pPr>
            <w:r>
              <w:rPr>
                <w:sz w:val="20"/>
                <w:lang w:val="en-IE"/>
              </w:rPr>
              <w:t>Biodiversity Plan</w:t>
            </w:r>
          </w:p>
        </w:tc>
        <w:tc>
          <w:tcPr>
            <w:tcW w:w="720" w:type="dxa"/>
          </w:tcPr>
          <w:p w14:paraId="012D847B" w14:textId="77777777" w:rsidR="00062508" w:rsidRDefault="00062508">
            <w:pPr>
              <w:spacing w:line="320" w:lineRule="exact"/>
              <w:jc w:val="center"/>
              <w:rPr>
                <w:sz w:val="20"/>
                <w:lang w:val="en-IE"/>
              </w:rPr>
            </w:pPr>
          </w:p>
        </w:tc>
      </w:tr>
      <w:tr w:rsidR="00062508" w14:paraId="6E833B9D" w14:textId="77777777">
        <w:tc>
          <w:tcPr>
            <w:tcW w:w="3888" w:type="dxa"/>
          </w:tcPr>
          <w:p w14:paraId="161AE608" w14:textId="77777777" w:rsidR="00062508" w:rsidRDefault="00062508">
            <w:pPr>
              <w:spacing w:line="320" w:lineRule="exact"/>
              <w:rPr>
                <w:sz w:val="20"/>
                <w:lang w:val="en-IE"/>
              </w:rPr>
            </w:pPr>
            <w:r>
              <w:rPr>
                <w:sz w:val="20"/>
                <w:lang w:val="en-IE"/>
              </w:rPr>
              <w:t>Land Management</w:t>
            </w:r>
          </w:p>
        </w:tc>
        <w:tc>
          <w:tcPr>
            <w:tcW w:w="720" w:type="dxa"/>
          </w:tcPr>
          <w:p w14:paraId="20F76C4B" w14:textId="77777777" w:rsidR="00062508" w:rsidRDefault="00062508">
            <w:pPr>
              <w:spacing w:line="320" w:lineRule="exact"/>
              <w:jc w:val="center"/>
              <w:rPr>
                <w:sz w:val="20"/>
                <w:lang w:val="en-IE"/>
              </w:rPr>
            </w:pPr>
          </w:p>
        </w:tc>
        <w:tc>
          <w:tcPr>
            <w:tcW w:w="4500" w:type="dxa"/>
          </w:tcPr>
          <w:p w14:paraId="4F02333D" w14:textId="77777777" w:rsidR="00062508" w:rsidRDefault="00062508">
            <w:pPr>
              <w:spacing w:line="320" w:lineRule="exact"/>
              <w:rPr>
                <w:sz w:val="20"/>
                <w:lang w:val="en-IE"/>
              </w:rPr>
            </w:pPr>
            <w:r>
              <w:rPr>
                <w:sz w:val="20"/>
                <w:lang w:val="en-IE"/>
              </w:rPr>
              <w:t>Planning Application</w:t>
            </w:r>
          </w:p>
        </w:tc>
        <w:tc>
          <w:tcPr>
            <w:tcW w:w="720" w:type="dxa"/>
          </w:tcPr>
          <w:p w14:paraId="22749BA1" w14:textId="77777777" w:rsidR="00062508" w:rsidRDefault="00062508">
            <w:pPr>
              <w:spacing w:line="320" w:lineRule="exact"/>
              <w:jc w:val="center"/>
              <w:rPr>
                <w:sz w:val="20"/>
                <w:lang w:val="en-IE"/>
              </w:rPr>
            </w:pPr>
          </w:p>
        </w:tc>
      </w:tr>
      <w:tr w:rsidR="00062508" w14:paraId="040B0419" w14:textId="77777777">
        <w:tc>
          <w:tcPr>
            <w:tcW w:w="3888" w:type="dxa"/>
          </w:tcPr>
          <w:p w14:paraId="3B92E4DB" w14:textId="77777777" w:rsidR="00062508" w:rsidRDefault="00062508">
            <w:pPr>
              <w:spacing w:line="320" w:lineRule="exact"/>
              <w:rPr>
                <w:sz w:val="20"/>
                <w:lang w:val="en-IE"/>
              </w:rPr>
            </w:pPr>
            <w:r>
              <w:rPr>
                <w:sz w:val="20"/>
                <w:lang w:val="en-IE"/>
              </w:rPr>
              <w:t>Education</w:t>
            </w:r>
          </w:p>
        </w:tc>
        <w:tc>
          <w:tcPr>
            <w:tcW w:w="720" w:type="dxa"/>
          </w:tcPr>
          <w:p w14:paraId="0D6271EA" w14:textId="77777777" w:rsidR="00062508" w:rsidRDefault="00062508">
            <w:pPr>
              <w:spacing w:line="320" w:lineRule="exact"/>
              <w:jc w:val="center"/>
              <w:rPr>
                <w:sz w:val="20"/>
                <w:lang w:val="en-IE"/>
              </w:rPr>
            </w:pPr>
          </w:p>
        </w:tc>
        <w:tc>
          <w:tcPr>
            <w:tcW w:w="4500" w:type="dxa"/>
          </w:tcPr>
          <w:p w14:paraId="14B8D502" w14:textId="77777777" w:rsidR="00062508" w:rsidRDefault="00062508">
            <w:pPr>
              <w:spacing w:line="320" w:lineRule="exact"/>
              <w:rPr>
                <w:sz w:val="20"/>
                <w:lang w:val="en-IE"/>
              </w:rPr>
            </w:pPr>
            <w:r>
              <w:rPr>
                <w:sz w:val="20"/>
                <w:lang w:val="en-IE"/>
              </w:rPr>
              <w:t>Environmental Impact Assessment</w:t>
            </w:r>
          </w:p>
        </w:tc>
        <w:tc>
          <w:tcPr>
            <w:tcW w:w="720" w:type="dxa"/>
          </w:tcPr>
          <w:p w14:paraId="11D06DA5" w14:textId="77777777" w:rsidR="00062508" w:rsidRDefault="00062508">
            <w:pPr>
              <w:spacing w:line="320" w:lineRule="exact"/>
              <w:jc w:val="center"/>
              <w:rPr>
                <w:sz w:val="20"/>
                <w:lang w:val="en-IE"/>
              </w:rPr>
            </w:pPr>
          </w:p>
        </w:tc>
      </w:tr>
      <w:tr w:rsidR="00062508" w14:paraId="2C87C347" w14:textId="77777777">
        <w:trPr>
          <w:cantSplit/>
        </w:trPr>
        <w:tc>
          <w:tcPr>
            <w:tcW w:w="9828" w:type="dxa"/>
            <w:gridSpan w:val="4"/>
          </w:tcPr>
          <w:p w14:paraId="35A8EC8E" w14:textId="77777777" w:rsidR="00062508" w:rsidRDefault="00062508">
            <w:pPr>
              <w:spacing w:line="320" w:lineRule="exact"/>
              <w:rPr>
                <w:sz w:val="20"/>
                <w:lang w:val="en-IE"/>
              </w:rPr>
            </w:pPr>
            <w:r>
              <w:rPr>
                <w:sz w:val="20"/>
                <w:lang w:val="en-IE"/>
              </w:rPr>
              <w:t>Other (please give details)</w:t>
            </w:r>
          </w:p>
        </w:tc>
      </w:tr>
    </w:tbl>
    <w:p w14:paraId="6F5B3D67" w14:textId="77777777" w:rsidR="00062508" w:rsidRDefault="00062508" w:rsidP="00207969">
      <w:pPr>
        <w:spacing w:before="120"/>
        <w:rPr>
          <w:sz w:val="20"/>
          <w:lang w:val="en-IE"/>
        </w:rPr>
      </w:pPr>
      <w:r>
        <w:rPr>
          <w:b/>
          <w:lang w:val="en-IE"/>
        </w:rPr>
        <w:t>List of the national grid 10km squares covered by area</w:t>
      </w:r>
      <w:r>
        <w:rPr>
          <w:sz w:val="20"/>
          <w:lang w:val="en-IE"/>
        </w:rPr>
        <w:t xml:space="preserve"> (these can be read from an OSI discovery map)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1"/>
        <w:gridCol w:w="1971"/>
        <w:gridCol w:w="1971"/>
        <w:gridCol w:w="1971"/>
      </w:tblGrid>
      <w:tr w:rsidR="00062508" w14:paraId="22180FF8" w14:textId="77777777">
        <w:tc>
          <w:tcPr>
            <w:tcW w:w="1970" w:type="dxa"/>
          </w:tcPr>
          <w:p w14:paraId="1A4F849E" w14:textId="77777777" w:rsidR="00062508" w:rsidRDefault="00062508">
            <w:pPr>
              <w:spacing w:line="320" w:lineRule="exact"/>
              <w:rPr>
                <w:b/>
                <w:sz w:val="20"/>
                <w:lang w:val="en-IE"/>
              </w:rPr>
            </w:pPr>
          </w:p>
        </w:tc>
        <w:tc>
          <w:tcPr>
            <w:tcW w:w="1971" w:type="dxa"/>
          </w:tcPr>
          <w:p w14:paraId="779F5FF6" w14:textId="77777777" w:rsidR="00062508" w:rsidRDefault="00062508">
            <w:pPr>
              <w:spacing w:line="320" w:lineRule="exact"/>
              <w:rPr>
                <w:b/>
                <w:sz w:val="20"/>
                <w:lang w:val="en-IE"/>
              </w:rPr>
            </w:pPr>
          </w:p>
        </w:tc>
        <w:tc>
          <w:tcPr>
            <w:tcW w:w="1971" w:type="dxa"/>
          </w:tcPr>
          <w:p w14:paraId="383153E8" w14:textId="77777777" w:rsidR="00062508" w:rsidRDefault="00062508">
            <w:pPr>
              <w:spacing w:line="320" w:lineRule="exact"/>
              <w:rPr>
                <w:b/>
                <w:sz w:val="20"/>
                <w:lang w:val="en-IE"/>
              </w:rPr>
            </w:pPr>
          </w:p>
        </w:tc>
        <w:tc>
          <w:tcPr>
            <w:tcW w:w="1971" w:type="dxa"/>
          </w:tcPr>
          <w:p w14:paraId="576CC8B7" w14:textId="77777777" w:rsidR="00062508" w:rsidRDefault="00062508">
            <w:pPr>
              <w:spacing w:line="320" w:lineRule="exact"/>
              <w:rPr>
                <w:b/>
                <w:sz w:val="20"/>
                <w:lang w:val="en-IE"/>
              </w:rPr>
            </w:pPr>
          </w:p>
        </w:tc>
        <w:tc>
          <w:tcPr>
            <w:tcW w:w="1971" w:type="dxa"/>
          </w:tcPr>
          <w:p w14:paraId="035D01BB" w14:textId="77777777" w:rsidR="00062508" w:rsidRDefault="00062508">
            <w:pPr>
              <w:spacing w:line="320" w:lineRule="exact"/>
              <w:rPr>
                <w:b/>
                <w:sz w:val="20"/>
                <w:lang w:val="en-IE"/>
              </w:rPr>
            </w:pPr>
          </w:p>
        </w:tc>
      </w:tr>
      <w:tr w:rsidR="00062508" w14:paraId="09F6FB38" w14:textId="77777777">
        <w:tc>
          <w:tcPr>
            <w:tcW w:w="1970" w:type="dxa"/>
          </w:tcPr>
          <w:p w14:paraId="102956F1" w14:textId="77777777" w:rsidR="00062508" w:rsidRDefault="00062508">
            <w:pPr>
              <w:spacing w:line="320" w:lineRule="exact"/>
              <w:rPr>
                <w:b/>
                <w:sz w:val="20"/>
                <w:lang w:val="en-IE"/>
              </w:rPr>
            </w:pPr>
          </w:p>
        </w:tc>
        <w:tc>
          <w:tcPr>
            <w:tcW w:w="1971" w:type="dxa"/>
          </w:tcPr>
          <w:p w14:paraId="1CF917B8" w14:textId="77777777" w:rsidR="00062508" w:rsidRDefault="00062508">
            <w:pPr>
              <w:spacing w:line="320" w:lineRule="exact"/>
              <w:rPr>
                <w:b/>
                <w:sz w:val="20"/>
                <w:lang w:val="en-IE"/>
              </w:rPr>
            </w:pPr>
          </w:p>
        </w:tc>
        <w:tc>
          <w:tcPr>
            <w:tcW w:w="1971" w:type="dxa"/>
          </w:tcPr>
          <w:p w14:paraId="1B0FC237" w14:textId="77777777" w:rsidR="00062508" w:rsidRDefault="00062508">
            <w:pPr>
              <w:spacing w:line="320" w:lineRule="exact"/>
              <w:rPr>
                <w:b/>
                <w:sz w:val="20"/>
                <w:lang w:val="en-IE"/>
              </w:rPr>
            </w:pPr>
          </w:p>
        </w:tc>
        <w:tc>
          <w:tcPr>
            <w:tcW w:w="1971" w:type="dxa"/>
          </w:tcPr>
          <w:p w14:paraId="469A7FB0" w14:textId="77777777" w:rsidR="00062508" w:rsidRDefault="00062508">
            <w:pPr>
              <w:spacing w:line="320" w:lineRule="exact"/>
              <w:rPr>
                <w:b/>
                <w:sz w:val="20"/>
                <w:lang w:val="en-IE"/>
              </w:rPr>
            </w:pPr>
          </w:p>
        </w:tc>
        <w:tc>
          <w:tcPr>
            <w:tcW w:w="1971" w:type="dxa"/>
          </w:tcPr>
          <w:p w14:paraId="30215642" w14:textId="77777777" w:rsidR="00062508" w:rsidRDefault="00062508">
            <w:pPr>
              <w:spacing w:line="320" w:lineRule="exact"/>
              <w:rPr>
                <w:b/>
                <w:sz w:val="20"/>
                <w:lang w:val="en-IE"/>
              </w:rPr>
            </w:pPr>
          </w:p>
        </w:tc>
      </w:tr>
    </w:tbl>
    <w:p w14:paraId="631053A1" w14:textId="77777777" w:rsidR="00207969" w:rsidRDefault="00207969" w:rsidP="00207969">
      <w:pPr>
        <w:spacing w:before="120"/>
        <w:rPr>
          <w:sz w:val="20"/>
          <w:lang w:val="en-IE"/>
        </w:rPr>
      </w:pPr>
      <w:r>
        <w:rPr>
          <w:b/>
          <w:lang w:val="en-IE"/>
        </w:rPr>
        <w:t>List of counties covered by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1"/>
        <w:gridCol w:w="1971"/>
        <w:gridCol w:w="1971"/>
        <w:gridCol w:w="1971"/>
      </w:tblGrid>
      <w:tr w:rsidR="00207969" w14:paraId="6BEAED3D" w14:textId="77777777" w:rsidTr="00062508">
        <w:tc>
          <w:tcPr>
            <w:tcW w:w="1970" w:type="dxa"/>
          </w:tcPr>
          <w:p w14:paraId="046541DA" w14:textId="77777777" w:rsidR="00207969" w:rsidRDefault="00207969" w:rsidP="00062508">
            <w:pPr>
              <w:spacing w:line="320" w:lineRule="exact"/>
              <w:rPr>
                <w:b/>
                <w:sz w:val="20"/>
                <w:lang w:val="en-IE"/>
              </w:rPr>
            </w:pPr>
          </w:p>
        </w:tc>
        <w:tc>
          <w:tcPr>
            <w:tcW w:w="1971" w:type="dxa"/>
          </w:tcPr>
          <w:p w14:paraId="3B9BED10" w14:textId="77777777" w:rsidR="00207969" w:rsidRDefault="00207969" w:rsidP="00062508">
            <w:pPr>
              <w:spacing w:line="320" w:lineRule="exact"/>
              <w:rPr>
                <w:b/>
                <w:sz w:val="20"/>
                <w:lang w:val="en-IE"/>
              </w:rPr>
            </w:pPr>
          </w:p>
        </w:tc>
        <w:tc>
          <w:tcPr>
            <w:tcW w:w="1971" w:type="dxa"/>
          </w:tcPr>
          <w:p w14:paraId="67E2405F" w14:textId="77777777" w:rsidR="00207969" w:rsidRDefault="00207969" w:rsidP="00062508">
            <w:pPr>
              <w:spacing w:line="320" w:lineRule="exact"/>
              <w:rPr>
                <w:b/>
                <w:sz w:val="20"/>
                <w:lang w:val="en-IE"/>
              </w:rPr>
            </w:pPr>
          </w:p>
        </w:tc>
        <w:tc>
          <w:tcPr>
            <w:tcW w:w="1971" w:type="dxa"/>
          </w:tcPr>
          <w:p w14:paraId="6DCC7A3D" w14:textId="77777777" w:rsidR="00207969" w:rsidRDefault="00207969" w:rsidP="00062508">
            <w:pPr>
              <w:spacing w:line="320" w:lineRule="exact"/>
              <w:rPr>
                <w:b/>
                <w:sz w:val="20"/>
                <w:lang w:val="en-IE"/>
              </w:rPr>
            </w:pPr>
          </w:p>
        </w:tc>
        <w:tc>
          <w:tcPr>
            <w:tcW w:w="1971" w:type="dxa"/>
          </w:tcPr>
          <w:p w14:paraId="587A6E6B" w14:textId="77777777" w:rsidR="00207969" w:rsidRDefault="00207969" w:rsidP="00062508">
            <w:pPr>
              <w:spacing w:line="320" w:lineRule="exact"/>
              <w:rPr>
                <w:b/>
                <w:sz w:val="20"/>
                <w:lang w:val="en-IE"/>
              </w:rPr>
            </w:pPr>
          </w:p>
        </w:tc>
      </w:tr>
      <w:tr w:rsidR="00207969" w14:paraId="6099BC57" w14:textId="77777777" w:rsidTr="00062508">
        <w:tc>
          <w:tcPr>
            <w:tcW w:w="1970" w:type="dxa"/>
          </w:tcPr>
          <w:p w14:paraId="2E9C2C5B" w14:textId="77777777" w:rsidR="00207969" w:rsidRDefault="00207969" w:rsidP="00062508">
            <w:pPr>
              <w:spacing w:line="320" w:lineRule="exact"/>
              <w:rPr>
                <w:b/>
                <w:sz w:val="20"/>
                <w:lang w:val="en-IE"/>
              </w:rPr>
            </w:pPr>
          </w:p>
        </w:tc>
        <w:tc>
          <w:tcPr>
            <w:tcW w:w="1971" w:type="dxa"/>
          </w:tcPr>
          <w:p w14:paraId="385E67D1" w14:textId="77777777" w:rsidR="00207969" w:rsidRDefault="00207969" w:rsidP="00062508">
            <w:pPr>
              <w:spacing w:line="320" w:lineRule="exact"/>
              <w:rPr>
                <w:b/>
                <w:sz w:val="20"/>
                <w:lang w:val="en-IE"/>
              </w:rPr>
            </w:pPr>
          </w:p>
        </w:tc>
        <w:tc>
          <w:tcPr>
            <w:tcW w:w="1971" w:type="dxa"/>
          </w:tcPr>
          <w:p w14:paraId="18C17EB7" w14:textId="77777777" w:rsidR="00207969" w:rsidRDefault="00207969" w:rsidP="00062508">
            <w:pPr>
              <w:spacing w:line="320" w:lineRule="exact"/>
              <w:rPr>
                <w:b/>
                <w:sz w:val="20"/>
                <w:lang w:val="en-IE"/>
              </w:rPr>
            </w:pPr>
          </w:p>
        </w:tc>
        <w:tc>
          <w:tcPr>
            <w:tcW w:w="1971" w:type="dxa"/>
          </w:tcPr>
          <w:p w14:paraId="5226F863" w14:textId="77777777" w:rsidR="00207969" w:rsidRDefault="00207969" w:rsidP="00062508">
            <w:pPr>
              <w:spacing w:line="320" w:lineRule="exact"/>
              <w:rPr>
                <w:b/>
                <w:sz w:val="20"/>
                <w:lang w:val="en-IE"/>
              </w:rPr>
            </w:pPr>
          </w:p>
        </w:tc>
        <w:tc>
          <w:tcPr>
            <w:tcW w:w="1971" w:type="dxa"/>
          </w:tcPr>
          <w:p w14:paraId="3C13D9DD" w14:textId="77777777" w:rsidR="00207969" w:rsidRDefault="00207969" w:rsidP="00062508">
            <w:pPr>
              <w:spacing w:line="320" w:lineRule="exact"/>
              <w:rPr>
                <w:b/>
                <w:sz w:val="20"/>
                <w:lang w:val="en-IE"/>
              </w:rPr>
            </w:pPr>
          </w:p>
        </w:tc>
      </w:tr>
    </w:tbl>
    <w:p w14:paraId="04DB3345" w14:textId="77777777" w:rsidR="00062508" w:rsidRDefault="00062508" w:rsidP="00207969">
      <w:pPr>
        <w:spacing w:before="120"/>
        <w:rPr>
          <w:sz w:val="20"/>
        </w:rPr>
      </w:pPr>
      <w:r>
        <w:rPr>
          <w:b/>
        </w:rPr>
        <w:t xml:space="preserve">Please attach maps of the study area </w:t>
      </w:r>
    </w:p>
    <w:p w14:paraId="684A937D" w14:textId="77777777" w:rsidR="00062508" w:rsidRDefault="00062508">
      <w:pPr>
        <w:pStyle w:val="BodyText2"/>
        <w:spacing w:before="0"/>
        <w:rPr>
          <w:lang w:val="en-GB"/>
        </w:rPr>
      </w:pPr>
      <w:r>
        <w:rPr>
          <w:lang w:val="en-GB"/>
        </w:rPr>
        <w:t>Preferably: one area map (min scale 1:15000); one location map (min scale 1:5000); GIS shapefile (.</w:t>
      </w:r>
      <w:proofErr w:type="spellStart"/>
      <w:r>
        <w:rPr>
          <w:lang w:val="en-GB"/>
        </w:rPr>
        <w:t>shp</w:t>
      </w:r>
      <w:proofErr w:type="spellEnd"/>
      <w:r>
        <w:rPr>
          <w:lang w:val="en-GB"/>
        </w:rPr>
        <w:t xml:space="preserve"> or .</w:t>
      </w:r>
      <w:proofErr w:type="spellStart"/>
      <w:r>
        <w:rPr>
          <w:lang w:val="en-GB"/>
        </w:rPr>
        <w:t>dxf</w:t>
      </w:r>
      <w:proofErr w:type="spellEnd"/>
      <w:r>
        <w:rPr>
          <w:lang w:val="en-GB"/>
        </w:rPr>
        <w:t>).</w:t>
      </w:r>
    </w:p>
    <w:p w14:paraId="10090FCF" w14:textId="77777777" w:rsidR="00062508" w:rsidRDefault="00062508">
      <w:pPr>
        <w:pStyle w:val="Subtitle"/>
        <w:spacing w:before="120"/>
        <w:rPr>
          <w:i/>
          <w:smallCaps w:val="0"/>
        </w:rPr>
      </w:pPr>
      <w:r>
        <w:rPr>
          <w:i/>
          <w:smallCaps w:val="0"/>
        </w:rPr>
        <w:br w:type="page"/>
      </w:r>
      <w:r>
        <w:rPr>
          <w:i/>
          <w:smallCaps w:val="0"/>
        </w:rPr>
        <w:lastRenderedPageBreak/>
        <w:t>Data use terms &amp; conditions</w:t>
      </w:r>
    </w:p>
    <w:p w14:paraId="46B0332B" w14:textId="211D68DF" w:rsidR="00062508" w:rsidRDefault="00062508">
      <w:pPr>
        <w:pStyle w:val="BodyText"/>
        <w:spacing w:before="120"/>
        <w:rPr>
          <w:rFonts w:ascii="Times New Roman" w:hAnsi="Times New Roman"/>
        </w:rPr>
      </w:pPr>
      <w:r>
        <w:rPr>
          <w:rFonts w:ascii="Times New Roman" w:hAnsi="Times New Roman"/>
        </w:rPr>
        <w:t xml:space="preserve">Please read the following information carefully as it sets out the terms and conditions that govern the use of products and services derived from NPWS owned datasets and information.  These data are owned and operated by the National Parks and Wildlife Service (NPWS) who operate under the aegis of the </w:t>
      </w:r>
      <w:r w:rsidR="00344A91" w:rsidRPr="00344A91">
        <w:rPr>
          <w:rFonts w:ascii="Times New Roman" w:hAnsi="Times New Roman"/>
        </w:rPr>
        <w:t>Department of Housing, Local Government and Heritage</w:t>
      </w:r>
      <w:r>
        <w:rPr>
          <w:rFonts w:ascii="Times New Roman" w:hAnsi="Times New Roman"/>
        </w:rPr>
        <w:t xml:space="preserve">. </w:t>
      </w:r>
    </w:p>
    <w:p w14:paraId="70A7D096" w14:textId="77777777" w:rsidR="00062508" w:rsidRDefault="00062508">
      <w:pPr>
        <w:pStyle w:val="BodyText"/>
        <w:spacing w:before="120"/>
        <w:rPr>
          <w:rFonts w:ascii="Times New Roman" w:hAnsi="Times New Roman"/>
        </w:rPr>
      </w:pPr>
      <w:r>
        <w:rPr>
          <w:rFonts w:ascii="Times New Roman" w:hAnsi="Times New Roman"/>
        </w:rPr>
        <w:t>NPWS owned spatial data are freely available when formally requested.  Some datasets (SAC, SPA, NHA boundaries; Protected species data) may be viewed or downloaded from the NPWS website (www.npws.ie/en/MapsData). While Ordnance Survey Material is used as a background for NPWS data, it is not available for download from this site. Ordnance Survey Material is supplied by permission of the Government (</w:t>
      </w:r>
      <w:r>
        <w:rPr>
          <w:rFonts w:ascii="Times New Roman" w:hAnsi="Times New Roman"/>
          <w:snapToGrid w:val="0"/>
          <w:lang w:val="en-IE"/>
        </w:rPr>
        <w:t>Ordnance Survey Ireland Licence No EN 0059208©</w:t>
      </w:r>
      <w:r>
        <w:rPr>
          <w:rFonts w:ascii="Times New Roman" w:hAnsi="Times New Roman"/>
        </w:rPr>
        <w:t>). Anyone wishing to reproduce Ordnance Survey Ireland material, or use it as a basis for their own publications, must obtain a licence from Ordnance Survey Ireland, for which a fee may be payable.</w:t>
      </w:r>
    </w:p>
    <w:p w14:paraId="70F9EDC5" w14:textId="77777777" w:rsidR="00062508" w:rsidRDefault="00062508">
      <w:pPr>
        <w:spacing w:before="120"/>
        <w:rPr>
          <w:b/>
          <w:sz w:val="20"/>
          <w:lang w:val="en-IE"/>
        </w:rPr>
      </w:pPr>
      <w:r>
        <w:rPr>
          <w:b/>
          <w:sz w:val="20"/>
          <w:lang w:val="en-IE"/>
        </w:rPr>
        <w:t>Data are provided on the understanding that users will:</w:t>
      </w:r>
    </w:p>
    <w:p w14:paraId="3F239255" w14:textId="77777777" w:rsidR="00062508" w:rsidRDefault="00062508">
      <w:pPr>
        <w:numPr>
          <w:ilvl w:val="0"/>
          <w:numId w:val="1"/>
        </w:numPr>
        <w:tabs>
          <w:tab w:val="clear" w:pos="377"/>
          <w:tab w:val="num" w:pos="360"/>
        </w:tabs>
        <w:spacing w:before="60"/>
        <w:ind w:left="0" w:firstLine="0"/>
        <w:jc w:val="both"/>
        <w:rPr>
          <w:sz w:val="20"/>
          <w:lang w:val="en-IE"/>
        </w:rPr>
      </w:pPr>
      <w:r>
        <w:rPr>
          <w:sz w:val="20"/>
          <w:lang w:val="en-IE"/>
        </w:rPr>
        <w:t>respect the policy of NPWS on restrictions of access to sensitive data (detailed below).</w:t>
      </w:r>
    </w:p>
    <w:p w14:paraId="52B192C8" w14:textId="77777777" w:rsidR="00062508" w:rsidRDefault="00062508">
      <w:pPr>
        <w:numPr>
          <w:ilvl w:val="0"/>
          <w:numId w:val="1"/>
        </w:numPr>
        <w:tabs>
          <w:tab w:val="clear" w:pos="377"/>
          <w:tab w:val="num" w:pos="360"/>
        </w:tabs>
        <w:spacing w:before="60"/>
        <w:ind w:left="0" w:firstLine="0"/>
        <w:jc w:val="both"/>
        <w:rPr>
          <w:sz w:val="20"/>
          <w:lang w:val="en-IE"/>
        </w:rPr>
      </w:pPr>
      <w:r>
        <w:rPr>
          <w:sz w:val="20"/>
          <w:lang w:val="en-IE"/>
        </w:rPr>
        <w:t>acknowledge NPWS as the originators of the records in all uses of these data.</w:t>
      </w:r>
    </w:p>
    <w:p w14:paraId="0158DC93" w14:textId="77777777" w:rsidR="00062508" w:rsidRDefault="00062508">
      <w:pPr>
        <w:numPr>
          <w:ilvl w:val="0"/>
          <w:numId w:val="1"/>
        </w:numPr>
        <w:tabs>
          <w:tab w:val="clear" w:pos="377"/>
          <w:tab w:val="num" w:pos="360"/>
        </w:tabs>
        <w:spacing w:before="60"/>
        <w:ind w:left="0" w:firstLine="0"/>
        <w:jc w:val="both"/>
        <w:rPr>
          <w:sz w:val="20"/>
          <w:lang w:val="en-IE"/>
        </w:rPr>
      </w:pPr>
      <w:r>
        <w:rPr>
          <w:sz w:val="20"/>
          <w:lang w:val="en-IE"/>
        </w:rPr>
        <w:t>provide NPWS, upon request, with copies of any reports or publications resulting from the use of these data.</w:t>
      </w:r>
    </w:p>
    <w:p w14:paraId="4912A5AE" w14:textId="77777777" w:rsidR="00062508" w:rsidRDefault="00062508">
      <w:pPr>
        <w:numPr>
          <w:ilvl w:val="0"/>
          <w:numId w:val="1"/>
        </w:numPr>
        <w:tabs>
          <w:tab w:val="clear" w:pos="377"/>
          <w:tab w:val="num" w:pos="360"/>
        </w:tabs>
        <w:spacing w:before="60"/>
        <w:ind w:left="0" w:firstLine="0"/>
        <w:jc w:val="both"/>
        <w:rPr>
          <w:sz w:val="20"/>
          <w:lang w:val="en-IE"/>
        </w:rPr>
      </w:pPr>
      <w:r>
        <w:rPr>
          <w:sz w:val="20"/>
          <w:lang w:val="en-IE"/>
        </w:rPr>
        <w:t>not use the information to the detriment of individual species or habitats, biodiversity or the environment in general.</w:t>
      </w:r>
    </w:p>
    <w:p w14:paraId="6B6AD97A" w14:textId="77777777" w:rsidR="00062508" w:rsidRDefault="00062508">
      <w:pPr>
        <w:tabs>
          <w:tab w:val="num" w:pos="360"/>
        </w:tabs>
        <w:spacing w:before="120"/>
        <w:rPr>
          <w:b/>
          <w:sz w:val="20"/>
          <w:lang w:val="en-IE"/>
        </w:rPr>
      </w:pPr>
      <w:r>
        <w:rPr>
          <w:b/>
          <w:sz w:val="20"/>
          <w:lang w:val="en-IE"/>
        </w:rPr>
        <w:t>Data users understand that:</w:t>
      </w:r>
    </w:p>
    <w:p w14:paraId="7D261DBE" w14:textId="77777777" w:rsidR="00062508" w:rsidRDefault="00062508">
      <w:pPr>
        <w:numPr>
          <w:ilvl w:val="0"/>
          <w:numId w:val="4"/>
        </w:numPr>
        <w:tabs>
          <w:tab w:val="clear" w:pos="377"/>
          <w:tab w:val="num" w:pos="360"/>
        </w:tabs>
        <w:spacing w:before="60"/>
        <w:ind w:left="0" w:firstLine="0"/>
        <w:jc w:val="both"/>
        <w:rPr>
          <w:sz w:val="20"/>
        </w:rPr>
      </w:pPr>
      <w:r>
        <w:rPr>
          <w:sz w:val="20"/>
          <w:lang w:val="en-IE"/>
        </w:rPr>
        <w:t>NPWS encourage the free dissemination of biodiversity data.</w:t>
      </w:r>
    </w:p>
    <w:p w14:paraId="3A500F1D" w14:textId="0F716270" w:rsidR="00062508" w:rsidRDefault="00062508" w:rsidP="00344A91">
      <w:pPr>
        <w:numPr>
          <w:ilvl w:val="0"/>
          <w:numId w:val="4"/>
        </w:numPr>
        <w:spacing w:before="60"/>
        <w:jc w:val="both"/>
        <w:rPr>
          <w:sz w:val="20"/>
        </w:rPr>
      </w:pPr>
      <w:r>
        <w:rPr>
          <w:sz w:val="20"/>
        </w:rPr>
        <w:t xml:space="preserve">These datasets are the copyright of the </w:t>
      </w:r>
      <w:r w:rsidR="00344A91" w:rsidRPr="00344A91">
        <w:rPr>
          <w:sz w:val="20"/>
        </w:rPr>
        <w:t>Department of Housing, Local Government and Heritage</w:t>
      </w:r>
      <w:r>
        <w:rPr>
          <w:sz w:val="20"/>
        </w:rPr>
        <w:t>.</w:t>
      </w:r>
    </w:p>
    <w:p w14:paraId="2C60A693" w14:textId="77777777" w:rsidR="00062508" w:rsidRDefault="00062508">
      <w:pPr>
        <w:numPr>
          <w:ilvl w:val="0"/>
          <w:numId w:val="4"/>
        </w:numPr>
        <w:tabs>
          <w:tab w:val="clear" w:pos="377"/>
          <w:tab w:val="num" w:pos="360"/>
        </w:tabs>
        <w:spacing w:before="60"/>
        <w:ind w:left="0" w:firstLine="0"/>
        <w:jc w:val="both"/>
        <w:rPr>
          <w:sz w:val="20"/>
          <w:lang w:val="en-IE"/>
        </w:rPr>
      </w:pPr>
      <w:r>
        <w:rPr>
          <w:sz w:val="20"/>
          <w:lang w:val="en-IE"/>
        </w:rPr>
        <w:t>The data listed are from records from key datasets and reports held by NPWS.  They do not comprise the complete archive of biodiversity data held by NPWS.</w:t>
      </w:r>
    </w:p>
    <w:p w14:paraId="12E3237B" w14:textId="77777777" w:rsidR="00062508" w:rsidRDefault="00062508">
      <w:pPr>
        <w:numPr>
          <w:ilvl w:val="0"/>
          <w:numId w:val="2"/>
        </w:numPr>
        <w:tabs>
          <w:tab w:val="clear" w:pos="377"/>
          <w:tab w:val="num" w:pos="360"/>
        </w:tabs>
        <w:spacing w:before="60"/>
        <w:ind w:left="0" w:firstLine="0"/>
        <w:jc w:val="both"/>
        <w:rPr>
          <w:sz w:val="20"/>
          <w:lang w:val="en-IE"/>
        </w:rPr>
      </w:pPr>
      <w:r>
        <w:rPr>
          <w:sz w:val="20"/>
        </w:rPr>
        <w:t>Species r</w:t>
      </w:r>
      <w:proofErr w:type="spellStart"/>
      <w:r>
        <w:rPr>
          <w:sz w:val="20"/>
          <w:lang w:val="en-IE"/>
        </w:rPr>
        <w:t>ecords</w:t>
      </w:r>
      <w:proofErr w:type="spellEnd"/>
      <w:r>
        <w:rPr>
          <w:sz w:val="20"/>
          <w:lang w:val="en-IE"/>
        </w:rPr>
        <w:t xml:space="preserve"> are accurate to 1km</w:t>
      </w:r>
      <w:r>
        <w:rPr>
          <w:sz w:val="20"/>
          <w:vertAlign w:val="superscript"/>
          <w:lang w:val="en-IE"/>
        </w:rPr>
        <w:t>2</w:t>
      </w:r>
      <w:r>
        <w:rPr>
          <w:sz w:val="20"/>
          <w:lang w:val="en-IE"/>
        </w:rPr>
        <w:t xml:space="preserve"> level, after that there may be errors due to different map scales being used to calculate the grid references.  Many were calculated before the widespread use of GPS.</w:t>
      </w:r>
    </w:p>
    <w:p w14:paraId="2ED4E380" w14:textId="77777777" w:rsidR="00062508" w:rsidRDefault="00062508">
      <w:pPr>
        <w:numPr>
          <w:ilvl w:val="0"/>
          <w:numId w:val="2"/>
        </w:numPr>
        <w:tabs>
          <w:tab w:val="clear" w:pos="377"/>
          <w:tab w:val="num" w:pos="360"/>
        </w:tabs>
        <w:spacing w:before="60"/>
        <w:ind w:left="0" w:firstLine="0"/>
        <w:jc w:val="both"/>
        <w:rPr>
          <w:sz w:val="20"/>
          <w:lang w:val="en-IE"/>
        </w:rPr>
      </w:pPr>
      <w:r>
        <w:rPr>
          <w:sz w:val="20"/>
        </w:rPr>
        <w:t xml:space="preserve">Habitat maps are indicative in nature only, and site boundaries may have been revised since the habitat maps were produced. </w:t>
      </w:r>
      <w:r>
        <w:rPr>
          <w:snapToGrid w:val="0"/>
          <w:sz w:val="20"/>
          <w:lang w:val="en-IE"/>
        </w:rPr>
        <w:t>Habitat maps produced for the purpose of conservation planning should be read in conjunction with the habitat descriptions given in the text of the relevant conservation plan.</w:t>
      </w:r>
    </w:p>
    <w:p w14:paraId="382879B8" w14:textId="77777777" w:rsidR="00062508" w:rsidRDefault="00062508">
      <w:pPr>
        <w:numPr>
          <w:ilvl w:val="0"/>
          <w:numId w:val="2"/>
        </w:numPr>
        <w:tabs>
          <w:tab w:val="clear" w:pos="377"/>
          <w:tab w:val="num" w:pos="360"/>
        </w:tabs>
        <w:spacing w:before="60"/>
        <w:ind w:left="0" w:firstLine="0"/>
        <w:jc w:val="both"/>
        <w:rPr>
          <w:color w:val="000000"/>
          <w:sz w:val="20"/>
        </w:rPr>
      </w:pPr>
      <w:r>
        <w:rPr>
          <w:color w:val="000000"/>
          <w:sz w:val="20"/>
        </w:rPr>
        <w:t xml:space="preserve">While NPWS try to ensure the accuracy of the content of Conservation Plans at the time of writing, it does not accept responsibility for any errors plans may contain. </w:t>
      </w:r>
    </w:p>
    <w:p w14:paraId="03D267FB" w14:textId="77777777" w:rsidR="00062508" w:rsidRDefault="00062508">
      <w:pPr>
        <w:numPr>
          <w:ilvl w:val="0"/>
          <w:numId w:val="2"/>
        </w:numPr>
        <w:tabs>
          <w:tab w:val="clear" w:pos="377"/>
          <w:tab w:val="num" w:pos="360"/>
        </w:tabs>
        <w:spacing w:before="60"/>
        <w:ind w:left="0" w:firstLine="0"/>
        <w:jc w:val="both"/>
        <w:rPr>
          <w:color w:val="000000"/>
          <w:sz w:val="20"/>
        </w:rPr>
      </w:pPr>
      <w:r>
        <w:rPr>
          <w:color w:val="000000"/>
          <w:sz w:val="20"/>
        </w:rPr>
        <w:t xml:space="preserve">While every effort is made to maintain consistency in the format of NPWS Conservation Plans, in the interest of making plans more accessible and user-friendly, standard texts and layout have been revised over time. </w:t>
      </w:r>
    </w:p>
    <w:p w14:paraId="39EBBD62" w14:textId="77777777" w:rsidR="00062508" w:rsidRDefault="00062508">
      <w:pPr>
        <w:numPr>
          <w:ilvl w:val="0"/>
          <w:numId w:val="2"/>
        </w:numPr>
        <w:tabs>
          <w:tab w:val="clear" w:pos="377"/>
          <w:tab w:val="num" w:pos="360"/>
        </w:tabs>
        <w:spacing w:before="60"/>
        <w:ind w:left="0" w:firstLine="0"/>
        <w:jc w:val="both"/>
        <w:rPr>
          <w:color w:val="000000"/>
          <w:sz w:val="20"/>
        </w:rPr>
      </w:pPr>
      <w:r>
        <w:rPr>
          <w:color w:val="000000"/>
          <w:sz w:val="20"/>
        </w:rPr>
        <w:t>Conservation Plans reflect NPWS policy at time of writing and may be subject to change.</w:t>
      </w:r>
    </w:p>
    <w:p w14:paraId="23CD3118" w14:textId="77777777" w:rsidR="00062508" w:rsidRDefault="00062508">
      <w:pPr>
        <w:numPr>
          <w:ilvl w:val="0"/>
          <w:numId w:val="2"/>
        </w:numPr>
        <w:tabs>
          <w:tab w:val="clear" w:pos="377"/>
          <w:tab w:val="num" w:pos="360"/>
        </w:tabs>
        <w:spacing w:before="60"/>
        <w:ind w:left="0" w:firstLine="0"/>
        <w:jc w:val="both"/>
        <w:rPr>
          <w:color w:val="000000"/>
          <w:sz w:val="20"/>
        </w:rPr>
      </w:pPr>
      <w:r>
        <w:rPr>
          <w:color w:val="000000"/>
          <w:sz w:val="20"/>
        </w:rPr>
        <w:t>Maps associated with Conservation Plans are indicative in nature only, site boundaries are correct at time of writing and may have subsequently been revised.</w:t>
      </w:r>
    </w:p>
    <w:p w14:paraId="11E12D0E" w14:textId="77777777" w:rsidR="00062508" w:rsidRDefault="00062508">
      <w:pPr>
        <w:numPr>
          <w:ilvl w:val="0"/>
          <w:numId w:val="2"/>
        </w:numPr>
        <w:tabs>
          <w:tab w:val="clear" w:pos="377"/>
          <w:tab w:val="num" w:pos="360"/>
        </w:tabs>
        <w:spacing w:before="60"/>
        <w:ind w:left="0" w:firstLine="0"/>
        <w:jc w:val="both"/>
        <w:rPr>
          <w:sz w:val="20"/>
          <w:lang w:val="en-IE"/>
        </w:rPr>
      </w:pPr>
      <w:r>
        <w:rPr>
          <w:sz w:val="20"/>
          <w:lang w:val="en-IE"/>
        </w:rPr>
        <w:t>Any biological record is specific to the date of recording and does not necessarily imply the continuance of the species at that site.  Users should verify that the data were collected at a time of the day and year appropriate to the species.</w:t>
      </w:r>
    </w:p>
    <w:p w14:paraId="068A2292" w14:textId="77777777" w:rsidR="00062508" w:rsidRDefault="00062508">
      <w:pPr>
        <w:numPr>
          <w:ilvl w:val="0"/>
          <w:numId w:val="2"/>
        </w:numPr>
        <w:tabs>
          <w:tab w:val="clear" w:pos="377"/>
          <w:tab w:val="num" w:pos="360"/>
        </w:tabs>
        <w:spacing w:before="60"/>
        <w:ind w:left="0" w:firstLine="0"/>
        <w:jc w:val="both"/>
        <w:rPr>
          <w:sz w:val="20"/>
        </w:rPr>
      </w:pPr>
      <w:r>
        <w:rPr>
          <w:sz w:val="20"/>
          <w:lang w:val="en-IE"/>
        </w:rPr>
        <w:t>Any absence of information in the NPWS dataset does not necessarily indicate an absence of records for a given area or species, the area or species may simply be unrecorded.</w:t>
      </w:r>
    </w:p>
    <w:p w14:paraId="7C5CDC27" w14:textId="77777777" w:rsidR="00062508" w:rsidRDefault="00062508">
      <w:pPr>
        <w:numPr>
          <w:ilvl w:val="0"/>
          <w:numId w:val="2"/>
        </w:numPr>
        <w:tabs>
          <w:tab w:val="clear" w:pos="377"/>
          <w:tab w:val="num" w:pos="360"/>
        </w:tabs>
        <w:spacing w:before="60"/>
        <w:ind w:left="0" w:firstLine="0"/>
        <w:jc w:val="both"/>
        <w:rPr>
          <w:sz w:val="20"/>
        </w:rPr>
      </w:pPr>
      <w:r>
        <w:rPr>
          <w:sz w:val="20"/>
          <w:lang w:val="en-IE"/>
        </w:rPr>
        <w:t>Similarly, any absence of information in the NPWS dataset for an area, does not necessarily imply a low biodiversity value for that area.</w:t>
      </w:r>
    </w:p>
    <w:p w14:paraId="1176CF50" w14:textId="77777777" w:rsidR="00062508" w:rsidRDefault="00062508">
      <w:pPr>
        <w:numPr>
          <w:ilvl w:val="0"/>
          <w:numId w:val="2"/>
        </w:numPr>
        <w:tabs>
          <w:tab w:val="clear" w:pos="377"/>
          <w:tab w:val="num" w:pos="360"/>
        </w:tabs>
        <w:spacing w:before="60"/>
        <w:ind w:left="0" w:firstLine="0"/>
        <w:jc w:val="both"/>
        <w:rPr>
          <w:sz w:val="20"/>
        </w:rPr>
      </w:pPr>
      <w:r>
        <w:rPr>
          <w:sz w:val="20"/>
        </w:rPr>
        <w:t xml:space="preserve">NPWS data are not published here as legal definitions of the current actuality with regard to conservation regulations or their geographic extent. NPWS do not guarantee that the digital data is free of minor errors not materially affecting performance. NPWS do not guarantee that the digital data will be suitable for use with any GIS or any other computer software. It is the </w:t>
      </w:r>
      <w:proofErr w:type="gramStart"/>
      <w:r>
        <w:rPr>
          <w:sz w:val="20"/>
        </w:rPr>
        <w:t>users</w:t>
      </w:r>
      <w:proofErr w:type="gramEnd"/>
      <w:r>
        <w:rPr>
          <w:sz w:val="20"/>
        </w:rPr>
        <w:t xml:space="preserve"> responsibility to ensure that the data are fit for any intended use. </w:t>
      </w:r>
    </w:p>
    <w:p w14:paraId="15FBEF61" w14:textId="77777777" w:rsidR="00062508" w:rsidRDefault="00062508">
      <w:pPr>
        <w:numPr>
          <w:ilvl w:val="0"/>
          <w:numId w:val="2"/>
        </w:numPr>
        <w:tabs>
          <w:tab w:val="clear" w:pos="377"/>
          <w:tab w:val="num" w:pos="360"/>
        </w:tabs>
        <w:spacing w:before="60"/>
        <w:ind w:left="0" w:firstLine="0"/>
        <w:jc w:val="both"/>
        <w:rPr>
          <w:sz w:val="20"/>
        </w:rPr>
      </w:pPr>
      <w:r>
        <w:rPr>
          <w:sz w:val="20"/>
          <w:lang w:val="en-IE"/>
        </w:rPr>
        <w:t xml:space="preserve">NPWS </w:t>
      </w:r>
      <w:r>
        <w:rPr>
          <w:color w:val="000000"/>
          <w:sz w:val="20"/>
        </w:rPr>
        <w:t>have no responsibility for determining the fitness of the data for their intended use</w:t>
      </w:r>
      <w:r>
        <w:rPr>
          <w:sz w:val="20"/>
          <w:lang w:val="en-IE"/>
        </w:rPr>
        <w:t xml:space="preserve">.  </w:t>
      </w:r>
    </w:p>
    <w:p w14:paraId="7D1B225E" w14:textId="77777777" w:rsidR="00062508" w:rsidRDefault="00062508">
      <w:pPr>
        <w:numPr>
          <w:ilvl w:val="0"/>
          <w:numId w:val="2"/>
        </w:numPr>
        <w:tabs>
          <w:tab w:val="clear" w:pos="377"/>
          <w:tab w:val="num" w:pos="360"/>
        </w:tabs>
        <w:spacing w:before="60"/>
        <w:ind w:left="0" w:firstLine="0"/>
        <w:jc w:val="both"/>
        <w:rPr>
          <w:sz w:val="20"/>
          <w:lang w:val="en-IE"/>
        </w:rPr>
      </w:pPr>
      <w:r>
        <w:rPr>
          <w:sz w:val="20"/>
        </w:rPr>
        <w:t xml:space="preserve">The site and data are provided on an "as is", "as available" basis and NPWS does not guarantee the accuracy, timeliness, completeness, performance or fitness for a particular purpose of the site or any content, or the usefulness of any information or product.  </w:t>
      </w:r>
    </w:p>
    <w:p w14:paraId="150270F4" w14:textId="77777777" w:rsidR="00062508" w:rsidRDefault="00062508">
      <w:pPr>
        <w:numPr>
          <w:ilvl w:val="0"/>
          <w:numId w:val="2"/>
        </w:numPr>
        <w:tabs>
          <w:tab w:val="clear" w:pos="377"/>
          <w:tab w:val="num" w:pos="360"/>
        </w:tabs>
        <w:spacing w:before="60"/>
        <w:ind w:left="0" w:firstLine="0"/>
        <w:jc w:val="both"/>
        <w:rPr>
          <w:sz w:val="20"/>
          <w:lang w:val="en-IE"/>
        </w:rPr>
      </w:pPr>
      <w:r>
        <w:rPr>
          <w:sz w:val="20"/>
        </w:rPr>
        <w:t xml:space="preserve">All implied warranties are excluded from these terms to the extent that they may be excluded as a matter of law. </w:t>
      </w:r>
    </w:p>
    <w:p w14:paraId="19B3FD69" w14:textId="77777777" w:rsidR="00062508" w:rsidRDefault="00062508">
      <w:pPr>
        <w:numPr>
          <w:ilvl w:val="0"/>
          <w:numId w:val="2"/>
        </w:numPr>
        <w:tabs>
          <w:tab w:val="clear" w:pos="377"/>
          <w:tab w:val="num" w:pos="360"/>
        </w:tabs>
        <w:spacing w:before="60"/>
        <w:ind w:left="0" w:firstLine="0"/>
        <w:jc w:val="both"/>
        <w:rPr>
          <w:sz w:val="20"/>
        </w:rPr>
      </w:pPr>
      <w:r>
        <w:rPr>
          <w:sz w:val="20"/>
        </w:rPr>
        <w:t>These data are offered in good faith to interested individuals or organisations for private use on their own computer systems.  They should not be sold, in whole or in part, nor should they form part of any application or development that is being sold. Anyone who wishes to incorporate these data into an added-value application should first contact NPWS to request permission and negotiate terms, if applicable.</w:t>
      </w:r>
    </w:p>
    <w:p w14:paraId="290D6489" w14:textId="77777777" w:rsidR="00062508" w:rsidRDefault="00062508">
      <w:pPr>
        <w:numPr>
          <w:ilvl w:val="0"/>
          <w:numId w:val="2"/>
        </w:numPr>
        <w:tabs>
          <w:tab w:val="clear" w:pos="377"/>
          <w:tab w:val="num" w:pos="360"/>
        </w:tabs>
        <w:spacing w:before="60"/>
        <w:ind w:left="0" w:firstLine="0"/>
        <w:jc w:val="both"/>
        <w:rPr>
          <w:sz w:val="20"/>
        </w:rPr>
      </w:pPr>
      <w:r>
        <w:rPr>
          <w:sz w:val="20"/>
        </w:rPr>
        <w:t xml:space="preserve">Any arrangements made between you and any third party named on this site are at your sole risk and responsibility. </w:t>
      </w:r>
    </w:p>
    <w:p w14:paraId="01D6A8E0" w14:textId="77777777" w:rsidR="00062508" w:rsidRDefault="00062508">
      <w:pPr>
        <w:numPr>
          <w:ilvl w:val="0"/>
          <w:numId w:val="2"/>
        </w:numPr>
        <w:tabs>
          <w:tab w:val="clear" w:pos="377"/>
          <w:tab w:val="num" w:pos="360"/>
        </w:tabs>
        <w:spacing w:before="60"/>
        <w:ind w:left="0" w:firstLine="0"/>
        <w:jc w:val="both"/>
        <w:rPr>
          <w:color w:val="000000"/>
          <w:sz w:val="20"/>
        </w:rPr>
      </w:pPr>
      <w:r>
        <w:rPr>
          <w:sz w:val="20"/>
        </w:rPr>
        <w:lastRenderedPageBreak/>
        <w:t>Additionally, NPWS will not be liable for any losses, costs, claims, injuries or damages (including without limitation, damages for loss of profits) arising in contract, tort (including negligence and breach of statutory authority) or otherwise from your access to or use, or inability to use the site or any content or from any action taken (or refrained from being taken) as a result of using the site or any content.</w:t>
      </w:r>
    </w:p>
    <w:p w14:paraId="23194955" w14:textId="77777777" w:rsidR="00062508" w:rsidRDefault="00062508">
      <w:pPr>
        <w:numPr>
          <w:ilvl w:val="0"/>
          <w:numId w:val="2"/>
        </w:numPr>
        <w:tabs>
          <w:tab w:val="clear" w:pos="377"/>
          <w:tab w:val="num" w:pos="360"/>
        </w:tabs>
        <w:spacing w:before="60"/>
        <w:ind w:left="0" w:firstLine="0"/>
        <w:jc w:val="both"/>
        <w:rPr>
          <w:color w:val="000000"/>
          <w:sz w:val="20"/>
        </w:rPr>
      </w:pPr>
      <w:r>
        <w:rPr>
          <w:sz w:val="20"/>
        </w:rPr>
        <w:t>Neither NPWS nor any third party content provider warrants that any digital files distributed or available for downloading will be free of viruses or similar contamination or destructive features.</w:t>
      </w:r>
    </w:p>
    <w:p w14:paraId="1C1EFEF3" w14:textId="77777777" w:rsidR="00062508" w:rsidRDefault="00062508">
      <w:pPr>
        <w:tabs>
          <w:tab w:val="num" w:pos="360"/>
        </w:tabs>
        <w:spacing w:before="120"/>
        <w:jc w:val="both"/>
        <w:rPr>
          <w:b/>
          <w:color w:val="000000"/>
          <w:sz w:val="20"/>
        </w:rPr>
      </w:pPr>
      <w:r>
        <w:rPr>
          <w:b/>
          <w:color w:val="000000"/>
          <w:sz w:val="20"/>
        </w:rPr>
        <w:t>Data users are responsible for:</w:t>
      </w:r>
    </w:p>
    <w:p w14:paraId="6C277C2D" w14:textId="77777777" w:rsidR="00062508" w:rsidRDefault="00062508">
      <w:pPr>
        <w:numPr>
          <w:ilvl w:val="0"/>
          <w:numId w:val="3"/>
        </w:numPr>
        <w:tabs>
          <w:tab w:val="clear" w:pos="377"/>
          <w:tab w:val="num" w:pos="360"/>
        </w:tabs>
        <w:spacing w:before="60"/>
        <w:ind w:left="0" w:firstLine="0"/>
        <w:jc w:val="both"/>
        <w:rPr>
          <w:color w:val="000000"/>
          <w:sz w:val="20"/>
        </w:rPr>
      </w:pPr>
      <w:r>
        <w:rPr>
          <w:color w:val="000000"/>
          <w:sz w:val="20"/>
        </w:rPr>
        <w:t>installing and commissioning the dataset onto their computer system(s).</w:t>
      </w:r>
    </w:p>
    <w:p w14:paraId="41D3CAA0" w14:textId="77777777" w:rsidR="00062508" w:rsidRDefault="00062508">
      <w:pPr>
        <w:numPr>
          <w:ilvl w:val="0"/>
          <w:numId w:val="3"/>
        </w:numPr>
        <w:tabs>
          <w:tab w:val="clear" w:pos="377"/>
          <w:tab w:val="num" w:pos="360"/>
        </w:tabs>
        <w:spacing w:before="60"/>
        <w:ind w:left="0" w:firstLine="0"/>
        <w:jc w:val="both"/>
        <w:rPr>
          <w:color w:val="000000"/>
          <w:sz w:val="20"/>
        </w:rPr>
      </w:pPr>
      <w:r>
        <w:rPr>
          <w:color w:val="000000"/>
          <w:sz w:val="20"/>
        </w:rPr>
        <w:t>for providing and maintaining the software necessary to use the dataset.</w:t>
      </w:r>
    </w:p>
    <w:p w14:paraId="751134C3" w14:textId="77777777" w:rsidR="00062508" w:rsidRDefault="00062508">
      <w:pPr>
        <w:numPr>
          <w:ilvl w:val="0"/>
          <w:numId w:val="3"/>
        </w:numPr>
        <w:tabs>
          <w:tab w:val="clear" w:pos="377"/>
          <w:tab w:val="num" w:pos="360"/>
        </w:tabs>
        <w:spacing w:before="60"/>
        <w:ind w:left="0" w:firstLine="0"/>
        <w:jc w:val="both"/>
        <w:rPr>
          <w:sz w:val="20"/>
        </w:rPr>
      </w:pPr>
      <w:r>
        <w:rPr>
          <w:sz w:val="20"/>
        </w:rPr>
        <w:t>ensuring that proper security precautions are followed to secure back-up copies of the dataset and that an effective control is kept on the number of copies of the dataset.</w:t>
      </w:r>
    </w:p>
    <w:p w14:paraId="30221879" w14:textId="77777777" w:rsidR="00062508" w:rsidRDefault="00062508">
      <w:pPr>
        <w:numPr>
          <w:ilvl w:val="0"/>
          <w:numId w:val="3"/>
        </w:numPr>
        <w:tabs>
          <w:tab w:val="clear" w:pos="377"/>
          <w:tab w:val="num" w:pos="360"/>
        </w:tabs>
        <w:spacing w:before="60"/>
        <w:ind w:left="0" w:firstLine="0"/>
        <w:jc w:val="both"/>
        <w:rPr>
          <w:sz w:val="20"/>
        </w:rPr>
      </w:pPr>
      <w:r>
        <w:rPr>
          <w:sz w:val="20"/>
        </w:rPr>
        <w:t>the validity of the results produced by the dataset.</w:t>
      </w:r>
    </w:p>
    <w:p w14:paraId="2711A8B5" w14:textId="77777777" w:rsidR="00062508" w:rsidRDefault="00062508">
      <w:pPr>
        <w:spacing w:before="120"/>
        <w:rPr>
          <w:b/>
          <w:sz w:val="20"/>
          <w:lang w:val="en-IE"/>
        </w:rPr>
      </w:pPr>
      <w:r>
        <w:rPr>
          <w:b/>
          <w:sz w:val="20"/>
          <w:lang w:val="en-IE"/>
        </w:rPr>
        <w:t>NPWS guidelines on access to, and use of, sensitive data:</w:t>
      </w:r>
    </w:p>
    <w:p w14:paraId="6B81FDEB" w14:textId="77777777" w:rsidR="00062508" w:rsidRDefault="00062508">
      <w:pPr>
        <w:numPr>
          <w:ilvl w:val="0"/>
          <w:numId w:val="5"/>
        </w:numPr>
        <w:tabs>
          <w:tab w:val="clear" w:pos="502"/>
          <w:tab w:val="num" w:pos="360"/>
        </w:tabs>
        <w:spacing w:before="60"/>
        <w:ind w:left="0" w:firstLine="0"/>
        <w:rPr>
          <w:snapToGrid w:val="0"/>
          <w:sz w:val="20"/>
        </w:rPr>
      </w:pPr>
      <w:r>
        <w:rPr>
          <w:sz w:val="20"/>
          <w:lang w:val="en-IE"/>
        </w:rPr>
        <w:t xml:space="preserve">For these purposes </w:t>
      </w:r>
      <w:r>
        <w:rPr>
          <w:snapToGrid w:val="0"/>
          <w:sz w:val="20"/>
        </w:rPr>
        <w:t>sensitive data are defined as any data that NPWS does not want to make publicly available, e.g. precise localities of endangered species.</w:t>
      </w:r>
    </w:p>
    <w:p w14:paraId="74F71C3A" w14:textId="368BB55B" w:rsidR="00062508" w:rsidRDefault="00062508">
      <w:pPr>
        <w:numPr>
          <w:ilvl w:val="0"/>
          <w:numId w:val="5"/>
        </w:numPr>
        <w:tabs>
          <w:tab w:val="clear" w:pos="502"/>
          <w:tab w:val="num" w:pos="360"/>
        </w:tabs>
        <w:spacing w:before="60"/>
        <w:ind w:left="0" w:firstLine="0"/>
        <w:rPr>
          <w:smallCaps/>
          <w:sz w:val="20"/>
        </w:rPr>
      </w:pPr>
      <w:r>
        <w:rPr>
          <w:snapToGrid w:val="0"/>
          <w:sz w:val="20"/>
        </w:rPr>
        <w:t>NPWS considers records relating to the following species as sensitive data:</w:t>
      </w:r>
      <w:r w:rsidR="005B11FF">
        <w:rPr>
          <w:snapToGrid w:val="0"/>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4"/>
        <w:gridCol w:w="4215"/>
      </w:tblGrid>
      <w:tr w:rsidR="00062508" w14:paraId="1C9BD479" w14:textId="77777777" w:rsidTr="00BA50C2">
        <w:trPr>
          <w:jc w:val="center"/>
        </w:trPr>
        <w:tc>
          <w:tcPr>
            <w:tcW w:w="4694" w:type="dxa"/>
          </w:tcPr>
          <w:p w14:paraId="4702C0A6" w14:textId="77777777" w:rsidR="00062508" w:rsidRDefault="00062508">
            <w:pPr>
              <w:pStyle w:val="BodyText2"/>
              <w:spacing w:before="0" w:line="320" w:lineRule="exact"/>
              <w:rPr>
                <w:b/>
                <w:sz w:val="18"/>
              </w:rPr>
            </w:pPr>
            <w:r>
              <w:rPr>
                <w:b/>
                <w:sz w:val="18"/>
              </w:rPr>
              <w:t>Species/Group</w:t>
            </w:r>
          </w:p>
        </w:tc>
        <w:tc>
          <w:tcPr>
            <w:tcW w:w="4215" w:type="dxa"/>
          </w:tcPr>
          <w:p w14:paraId="4FA58994" w14:textId="77777777" w:rsidR="00062508" w:rsidRDefault="00062508">
            <w:pPr>
              <w:pStyle w:val="BodyText2"/>
              <w:spacing w:before="0" w:line="320" w:lineRule="exact"/>
              <w:rPr>
                <w:b/>
                <w:sz w:val="18"/>
              </w:rPr>
            </w:pPr>
            <w:r>
              <w:rPr>
                <w:b/>
                <w:sz w:val="18"/>
              </w:rPr>
              <w:t>Reason</w:t>
            </w:r>
          </w:p>
        </w:tc>
      </w:tr>
      <w:tr w:rsidR="00062508" w14:paraId="5F1F37EB" w14:textId="77777777" w:rsidTr="00BA50C2">
        <w:trPr>
          <w:jc w:val="center"/>
        </w:trPr>
        <w:tc>
          <w:tcPr>
            <w:tcW w:w="4694" w:type="dxa"/>
          </w:tcPr>
          <w:p w14:paraId="2132FA67" w14:textId="77777777" w:rsidR="00062508" w:rsidRDefault="00062508">
            <w:pPr>
              <w:pStyle w:val="BodyText2"/>
              <w:spacing w:before="0" w:line="320" w:lineRule="exact"/>
              <w:rPr>
                <w:sz w:val="18"/>
              </w:rPr>
            </w:pPr>
            <w:proofErr w:type="spellStart"/>
            <w:r>
              <w:rPr>
                <w:i/>
                <w:sz w:val="18"/>
              </w:rPr>
              <w:t>Orthilia</w:t>
            </w:r>
            <w:proofErr w:type="spellEnd"/>
            <w:r>
              <w:rPr>
                <w:i/>
                <w:sz w:val="18"/>
              </w:rPr>
              <w:t xml:space="preserve"> </w:t>
            </w:r>
            <w:proofErr w:type="spellStart"/>
            <w:r>
              <w:rPr>
                <w:i/>
                <w:sz w:val="18"/>
              </w:rPr>
              <w:t>secunda</w:t>
            </w:r>
            <w:proofErr w:type="spellEnd"/>
            <w:r>
              <w:rPr>
                <w:sz w:val="18"/>
              </w:rPr>
              <w:t xml:space="preserve"> (One-sided wintergreen)</w:t>
            </w:r>
          </w:p>
        </w:tc>
        <w:tc>
          <w:tcPr>
            <w:tcW w:w="4215" w:type="dxa"/>
          </w:tcPr>
          <w:p w14:paraId="3BBD1018" w14:textId="77777777" w:rsidR="00062508" w:rsidRDefault="00062508">
            <w:pPr>
              <w:pStyle w:val="BodyText2"/>
              <w:spacing w:before="0" w:line="320" w:lineRule="exact"/>
              <w:rPr>
                <w:sz w:val="18"/>
              </w:rPr>
            </w:pPr>
            <w:r>
              <w:rPr>
                <w:sz w:val="18"/>
              </w:rPr>
              <w:t>Single locality</w:t>
            </w:r>
          </w:p>
        </w:tc>
      </w:tr>
      <w:tr w:rsidR="00062508" w14:paraId="5951C399" w14:textId="77777777" w:rsidTr="00BA50C2">
        <w:trPr>
          <w:jc w:val="center"/>
        </w:trPr>
        <w:tc>
          <w:tcPr>
            <w:tcW w:w="4694" w:type="dxa"/>
          </w:tcPr>
          <w:p w14:paraId="4BB10BFC" w14:textId="77777777" w:rsidR="00062508" w:rsidRDefault="00062508">
            <w:pPr>
              <w:pStyle w:val="BodyText2"/>
              <w:spacing w:before="0" w:line="320" w:lineRule="exact"/>
              <w:rPr>
                <w:sz w:val="18"/>
              </w:rPr>
            </w:pPr>
            <w:proofErr w:type="spellStart"/>
            <w:r>
              <w:rPr>
                <w:i/>
                <w:sz w:val="18"/>
              </w:rPr>
              <w:t>Inula</w:t>
            </w:r>
            <w:proofErr w:type="spellEnd"/>
            <w:r>
              <w:rPr>
                <w:i/>
                <w:sz w:val="18"/>
              </w:rPr>
              <w:t xml:space="preserve"> </w:t>
            </w:r>
            <w:proofErr w:type="spellStart"/>
            <w:r>
              <w:rPr>
                <w:i/>
                <w:sz w:val="18"/>
              </w:rPr>
              <w:t>salicina</w:t>
            </w:r>
            <w:proofErr w:type="spellEnd"/>
            <w:r>
              <w:rPr>
                <w:sz w:val="18"/>
              </w:rPr>
              <w:t xml:space="preserve"> (Irish fleabane)</w:t>
            </w:r>
          </w:p>
        </w:tc>
        <w:tc>
          <w:tcPr>
            <w:tcW w:w="4215" w:type="dxa"/>
          </w:tcPr>
          <w:p w14:paraId="6225A5AD" w14:textId="77777777" w:rsidR="00062508" w:rsidRDefault="00062508">
            <w:pPr>
              <w:pStyle w:val="BodyText2"/>
              <w:spacing w:before="0" w:line="320" w:lineRule="exact"/>
              <w:rPr>
                <w:sz w:val="18"/>
              </w:rPr>
            </w:pPr>
            <w:r>
              <w:rPr>
                <w:sz w:val="18"/>
              </w:rPr>
              <w:t>Single locality</w:t>
            </w:r>
          </w:p>
        </w:tc>
      </w:tr>
      <w:tr w:rsidR="00062508" w14:paraId="1EBD2248" w14:textId="77777777" w:rsidTr="00BA50C2">
        <w:trPr>
          <w:jc w:val="center"/>
        </w:trPr>
        <w:tc>
          <w:tcPr>
            <w:tcW w:w="4694" w:type="dxa"/>
          </w:tcPr>
          <w:p w14:paraId="30C9B80C" w14:textId="77777777" w:rsidR="00062508" w:rsidRDefault="00062508">
            <w:pPr>
              <w:pStyle w:val="BodyText2"/>
              <w:spacing w:before="0" w:line="320" w:lineRule="exact"/>
              <w:rPr>
                <w:sz w:val="18"/>
              </w:rPr>
            </w:pPr>
            <w:proofErr w:type="spellStart"/>
            <w:r>
              <w:rPr>
                <w:i/>
                <w:sz w:val="18"/>
              </w:rPr>
              <w:t>Carex</w:t>
            </w:r>
            <w:proofErr w:type="spellEnd"/>
            <w:r>
              <w:rPr>
                <w:i/>
                <w:sz w:val="18"/>
              </w:rPr>
              <w:t xml:space="preserve"> </w:t>
            </w:r>
            <w:proofErr w:type="spellStart"/>
            <w:r>
              <w:rPr>
                <w:i/>
                <w:sz w:val="18"/>
              </w:rPr>
              <w:t>depauperata</w:t>
            </w:r>
            <w:proofErr w:type="spellEnd"/>
            <w:r>
              <w:rPr>
                <w:sz w:val="18"/>
              </w:rPr>
              <w:t xml:space="preserve"> (Starved sedge)</w:t>
            </w:r>
          </w:p>
        </w:tc>
        <w:tc>
          <w:tcPr>
            <w:tcW w:w="4215" w:type="dxa"/>
          </w:tcPr>
          <w:p w14:paraId="45A67AAD" w14:textId="77777777" w:rsidR="00062508" w:rsidRDefault="00062508">
            <w:pPr>
              <w:pStyle w:val="BodyText2"/>
              <w:spacing w:before="0" w:line="320" w:lineRule="exact"/>
              <w:rPr>
                <w:sz w:val="18"/>
              </w:rPr>
            </w:pPr>
            <w:r>
              <w:rPr>
                <w:sz w:val="18"/>
              </w:rPr>
              <w:t>Single locality</w:t>
            </w:r>
          </w:p>
        </w:tc>
      </w:tr>
      <w:tr w:rsidR="00062508" w14:paraId="6A6050FD" w14:textId="77777777" w:rsidTr="00BA50C2">
        <w:trPr>
          <w:jc w:val="center"/>
        </w:trPr>
        <w:tc>
          <w:tcPr>
            <w:tcW w:w="4694" w:type="dxa"/>
          </w:tcPr>
          <w:p w14:paraId="58D8D90E" w14:textId="77777777" w:rsidR="00062508" w:rsidRDefault="00062508">
            <w:pPr>
              <w:pStyle w:val="BodyText2"/>
              <w:spacing w:before="0" w:line="320" w:lineRule="exact"/>
              <w:rPr>
                <w:sz w:val="18"/>
              </w:rPr>
            </w:pPr>
            <w:r>
              <w:rPr>
                <w:i/>
                <w:sz w:val="18"/>
              </w:rPr>
              <w:t xml:space="preserve">Colchicum </w:t>
            </w:r>
            <w:proofErr w:type="spellStart"/>
            <w:r>
              <w:rPr>
                <w:i/>
                <w:sz w:val="18"/>
              </w:rPr>
              <w:t>autumnale</w:t>
            </w:r>
            <w:proofErr w:type="spellEnd"/>
            <w:r>
              <w:rPr>
                <w:i/>
                <w:sz w:val="18"/>
              </w:rPr>
              <w:t xml:space="preserve"> </w:t>
            </w:r>
            <w:r>
              <w:rPr>
                <w:sz w:val="18"/>
              </w:rPr>
              <w:t>(Meadow saffron)</w:t>
            </w:r>
          </w:p>
        </w:tc>
        <w:tc>
          <w:tcPr>
            <w:tcW w:w="4215" w:type="dxa"/>
          </w:tcPr>
          <w:p w14:paraId="120BD112" w14:textId="77777777" w:rsidR="00062508" w:rsidRDefault="00062508">
            <w:pPr>
              <w:pStyle w:val="BodyText2"/>
              <w:spacing w:before="0" w:line="320" w:lineRule="exact"/>
              <w:rPr>
                <w:sz w:val="18"/>
              </w:rPr>
            </w:pPr>
            <w:r>
              <w:rPr>
                <w:sz w:val="18"/>
              </w:rPr>
              <w:t>Potential threat of collection</w:t>
            </w:r>
          </w:p>
        </w:tc>
      </w:tr>
      <w:tr w:rsidR="00062508" w14:paraId="6E298533" w14:textId="77777777" w:rsidTr="00BA50C2">
        <w:trPr>
          <w:jc w:val="center"/>
        </w:trPr>
        <w:tc>
          <w:tcPr>
            <w:tcW w:w="4694" w:type="dxa"/>
          </w:tcPr>
          <w:p w14:paraId="0C0FF59F" w14:textId="77777777" w:rsidR="00062508" w:rsidRDefault="00062508">
            <w:pPr>
              <w:pStyle w:val="BodyText2"/>
              <w:spacing w:before="0" w:line="320" w:lineRule="exact"/>
              <w:rPr>
                <w:sz w:val="18"/>
              </w:rPr>
            </w:pPr>
            <w:proofErr w:type="spellStart"/>
            <w:r>
              <w:rPr>
                <w:i/>
                <w:sz w:val="18"/>
              </w:rPr>
              <w:t>Mertensia</w:t>
            </w:r>
            <w:proofErr w:type="spellEnd"/>
            <w:r>
              <w:rPr>
                <w:i/>
                <w:sz w:val="18"/>
              </w:rPr>
              <w:t xml:space="preserve"> </w:t>
            </w:r>
            <w:proofErr w:type="spellStart"/>
            <w:r>
              <w:rPr>
                <w:i/>
                <w:sz w:val="18"/>
              </w:rPr>
              <w:t>maritima</w:t>
            </w:r>
            <w:proofErr w:type="spellEnd"/>
            <w:r>
              <w:rPr>
                <w:sz w:val="18"/>
              </w:rPr>
              <w:t xml:space="preserve"> (</w:t>
            </w:r>
            <w:proofErr w:type="spellStart"/>
            <w:r>
              <w:rPr>
                <w:sz w:val="18"/>
              </w:rPr>
              <w:t>Oysterplant</w:t>
            </w:r>
            <w:proofErr w:type="spellEnd"/>
            <w:r>
              <w:rPr>
                <w:sz w:val="18"/>
              </w:rPr>
              <w:t>)</w:t>
            </w:r>
          </w:p>
        </w:tc>
        <w:tc>
          <w:tcPr>
            <w:tcW w:w="4215" w:type="dxa"/>
          </w:tcPr>
          <w:p w14:paraId="5B4E83F7" w14:textId="77777777" w:rsidR="00062508" w:rsidRDefault="00062508">
            <w:pPr>
              <w:pStyle w:val="BodyText2"/>
              <w:spacing w:before="0" w:line="320" w:lineRule="exact"/>
              <w:rPr>
                <w:sz w:val="18"/>
              </w:rPr>
            </w:pPr>
            <w:r>
              <w:rPr>
                <w:sz w:val="18"/>
              </w:rPr>
              <w:t>Few localities, sensitive habitat</w:t>
            </w:r>
          </w:p>
        </w:tc>
      </w:tr>
      <w:tr w:rsidR="00062508" w14:paraId="28921F78" w14:textId="77777777" w:rsidTr="00BA50C2">
        <w:trPr>
          <w:jc w:val="center"/>
        </w:trPr>
        <w:tc>
          <w:tcPr>
            <w:tcW w:w="4694" w:type="dxa"/>
          </w:tcPr>
          <w:p w14:paraId="49E7FA00" w14:textId="77777777" w:rsidR="00062508" w:rsidRDefault="00062508">
            <w:pPr>
              <w:pStyle w:val="BodyText2"/>
              <w:spacing w:before="0" w:line="320" w:lineRule="exact"/>
              <w:rPr>
                <w:sz w:val="18"/>
              </w:rPr>
            </w:pPr>
            <w:proofErr w:type="spellStart"/>
            <w:r>
              <w:rPr>
                <w:i/>
                <w:sz w:val="18"/>
              </w:rPr>
              <w:t>Otanthus</w:t>
            </w:r>
            <w:proofErr w:type="spellEnd"/>
            <w:r>
              <w:rPr>
                <w:i/>
                <w:sz w:val="18"/>
              </w:rPr>
              <w:t xml:space="preserve"> </w:t>
            </w:r>
            <w:proofErr w:type="spellStart"/>
            <w:r>
              <w:rPr>
                <w:i/>
                <w:sz w:val="18"/>
              </w:rPr>
              <w:t>maritimus</w:t>
            </w:r>
            <w:proofErr w:type="spellEnd"/>
            <w:r>
              <w:rPr>
                <w:sz w:val="18"/>
              </w:rPr>
              <w:t xml:space="preserve"> (Cottonweed)</w:t>
            </w:r>
          </w:p>
        </w:tc>
        <w:tc>
          <w:tcPr>
            <w:tcW w:w="4215" w:type="dxa"/>
          </w:tcPr>
          <w:p w14:paraId="636EB13B" w14:textId="77777777" w:rsidR="00062508" w:rsidRDefault="00062508">
            <w:pPr>
              <w:pStyle w:val="BodyText2"/>
              <w:spacing w:before="0" w:line="320" w:lineRule="exact"/>
              <w:rPr>
                <w:sz w:val="18"/>
              </w:rPr>
            </w:pPr>
            <w:r>
              <w:rPr>
                <w:sz w:val="18"/>
              </w:rPr>
              <w:t>Single locality</w:t>
            </w:r>
          </w:p>
        </w:tc>
      </w:tr>
      <w:tr w:rsidR="00062508" w14:paraId="406EACCB" w14:textId="77777777" w:rsidTr="00BA50C2">
        <w:trPr>
          <w:jc w:val="center"/>
        </w:trPr>
        <w:tc>
          <w:tcPr>
            <w:tcW w:w="4694" w:type="dxa"/>
          </w:tcPr>
          <w:p w14:paraId="08CDFBD0" w14:textId="77777777" w:rsidR="00062508" w:rsidRDefault="00062508">
            <w:pPr>
              <w:pStyle w:val="BodyText2"/>
              <w:spacing w:before="0" w:line="320" w:lineRule="exact"/>
              <w:rPr>
                <w:sz w:val="18"/>
              </w:rPr>
            </w:pPr>
            <w:proofErr w:type="spellStart"/>
            <w:r>
              <w:rPr>
                <w:i/>
                <w:sz w:val="18"/>
              </w:rPr>
              <w:t>Saxifraga</w:t>
            </w:r>
            <w:proofErr w:type="spellEnd"/>
            <w:r>
              <w:rPr>
                <w:i/>
                <w:sz w:val="18"/>
              </w:rPr>
              <w:t xml:space="preserve"> </w:t>
            </w:r>
            <w:proofErr w:type="spellStart"/>
            <w:r>
              <w:rPr>
                <w:i/>
                <w:sz w:val="18"/>
              </w:rPr>
              <w:t>hartii</w:t>
            </w:r>
            <w:proofErr w:type="spellEnd"/>
            <w:r>
              <w:rPr>
                <w:i/>
                <w:sz w:val="18"/>
              </w:rPr>
              <w:t xml:space="preserve"> </w:t>
            </w:r>
            <w:r>
              <w:rPr>
                <w:sz w:val="18"/>
              </w:rPr>
              <w:t>(Irish saxifrage)</w:t>
            </w:r>
          </w:p>
        </w:tc>
        <w:tc>
          <w:tcPr>
            <w:tcW w:w="4215" w:type="dxa"/>
          </w:tcPr>
          <w:p w14:paraId="61421D66" w14:textId="77777777" w:rsidR="00062508" w:rsidRDefault="00062508">
            <w:pPr>
              <w:pStyle w:val="BodyText2"/>
              <w:spacing w:before="0" w:line="320" w:lineRule="exact"/>
              <w:rPr>
                <w:sz w:val="18"/>
              </w:rPr>
            </w:pPr>
            <w:r>
              <w:rPr>
                <w:sz w:val="18"/>
              </w:rPr>
              <w:t>Single locality</w:t>
            </w:r>
          </w:p>
        </w:tc>
      </w:tr>
      <w:tr w:rsidR="00062508" w14:paraId="1FF44195" w14:textId="77777777" w:rsidTr="00BA50C2">
        <w:trPr>
          <w:jc w:val="center"/>
        </w:trPr>
        <w:tc>
          <w:tcPr>
            <w:tcW w:w="4694" w:type="dxa"/>
          </w:tcPr>
          <w:p w14:paraId="70E7C04F" w14:textId="77777777" w:rsidR="00062508" w:rsidRDefault="00062508">
            <w:pPr>
              <w:pStyle w:val="BodyText2"/>
              <w:spacing w:before="0" w:line="320" w:lineRule="exact"/>
              <w:rPr>
                <w:sz w:val="18"/>
              </w:rPr>
            </w:pPr>
            <w:proofErr w:type="spellStart"/>
            <w:r>
              <w:rPr>
                <w:i/>
                <w:sz w:val="18"/>
              </w:rPr>
              <w:t>Trichomanes</w:t>
            </w:r>
            <w:proofErr w:type="spellEnd"/>
            <w:r>
              <w:rPr>
                <w:i/>
                <w:sz w:val="18"/>
              </w:rPr>
              <w:t xml:space="preserve"> </w:t>
            </w:r>
            <w:proofErr w:type="spellStart"/>
            <w:r>
              <w:rPr>
                <w:i/>
                <w:sz w:val="18"/>
              </w:rPr>
              <w:t>speciosum</w:t>
            </w:r>
            <w:proofErr w:type="spellEnd"/>
            <w:r>
              <w:rPr>
                <w:sz w:val="18"/>
              </w:rPr>
              <w:t xml:space="preserve"> (Killarney Fern)</w:t>
            </w:r>
          </w:p>
        </w:tc>
        <w:tc>
          <w:tcPr>
            <w:tcW w:w="4215" w:type="dxa"/>
          </w:tcPr>
          <w:p w14:paraId="05C98B5E" w14:textId="77777777" w:rsidR="00062508" w:rsidRDefault="00062508">
            <w:pPr>
              <w:pStyle w:val="BodyText2"/>
              <w:spacing w:before="0" w:line="320" w:lineRule="exact"/>
              <w:rPr>
                <w:sz w:val="18"/>
              </w:rPr>
            </w:pPr>
            <w:r>
              <w:rPr>
                <w:sz w:val="18"/>
              </w:rPr>
              <w:t>Potential threat of collection</w:t>
            </w:r>
          </w:p>
        </w:tc>
      </w:tr>
      <w:tr w:rsidR="00062508" w14:paraId="748A33BD" w14:textId="77777777" w:rsidTr="00BA50C2">
        <w:trPr>
          <w:jc w:val="center"/>
        </w:trPr>
        <w:tc>
          <w:tcPr>
            <w:tcW w:w="4694" w:type="dxa"/>
          </w:tcPr>
          <w:p w14:paraId="7884BFF3" w14:textId="77777777" w:rsidR="00062508" w:rsidRDefault="00062508">
            <w:pPr>
              <w:pStyle w:val="BodyText2"/>
              <w:spacing w:before="0" w:line="320" w:lineRule="exact"/>
              <w:rPr>
                <w:sz w:val="18"/>
              </w:rPr>
            </w:pPr>
            <w:proofErr w:type="spellStart"/>
            <w:r>
              <w:rPr>
                <w:sz w:val="18"/>
              </w:rPr>
              <w:t>Orchidaceae</w:t>
            </w:r>
            <w:proofErr w:type="spellEnd"/>
            <w:r>
              <w:rPr>
                <w:sz w:val="18"/>
              </w:rPr>
              <w:t xml:space="preserve"> (Orchids)</w:t>
            </w:r>
          </w:p>
        </w:tc>
        <w:tc>
          <w:tcPr>
            <w:tcW w:w="4215" w:type="dxa"/>
          </w:tcPr>
          <w:p w14:paraId="17C4D0C7" w14:textId="77777777" w:rsidR="00062508" w:rsidRDefault="00062508">
            <w:pPr>
              <w:pStyle w:val="BodyText2"/>
              <w:spacing w:before="0" w:line="320" w:lineRule="exact"/>
              <w:rPr>
                <w:sz w:val="18"/>
              </w:rPr>
            </w:pPr>
            <w:r>
              <w:rPr>
                <w:sz w:val="18"/>
              </w:rPr>
              <w:t>Potential threat of collection</w:t>
            </w:r>
          </w:p>
        </w:tc>
      </w:tr>
      <w:tr w:rsidR="00062508" w14:paraId="5283A15F" w14:textId="77777777" w:rsidTr="00BA50C2">
        <w:trPr>
          <w:jc w:val="center"/>
        </w:trPr>
        <w:tc>
          <w:tcPr>
            <w:tcW w:w="4694" w:type="dxa"/>
          </w:tcPr>
          <w:p w14:paraId="74EFC481" w14:textId="77777777" w:rsidR="00062508" w:rsidRDefault="00062508">
            <w:pPr>
              <w:pStyle w:val="BodyText2"/>
              <w:spacing w:before="0" w:line="320" w:lineRule="exact"/>
              <w:rPr>
                <w:sz w:val="18"/>
              </w:rPr>
            </w:pPr>
            <w:proofErr w:type="spellStart"/>
            <w:r>
              <w:rPr>
                <w:i/>
                <w:sz w:val="18"/>
              </w:rPr>
              <w:t>Saxifraga</w:t>
            </w:r>
            <w:proofErr w:type="spellEnd"/>
            <w:r>
              <w:rPr>
                <w:i/>
                <w:sz w:val="18"/>
              </w:rPr>
              <w:t xml:space="preserve"> </w:t>
            </w:r>
            <w:proofErr w:type="spellStart"/>
            <w:r>
              <w:rPr>
                <w:i/>
                <w:sz w:val="18"/>
              </w:rPr>
              <w:t>hirculus</w:t>
            </w:r>
            <w:proofErr w:type="spellEnd"/>
            <w:r>
              <w:rPr>
                <w:sz w:val="18"/>
              </w:rPr>
              <w:t xml:space="preserve"> (Marsh saxifrage)</w:t>
            </w:r>
          </w:p>
        </w:tc>
        <w:tc>
          <w:tcPr>
            <w:tcW w:w="4215" w:type="dxa"/>
          </w:tcPr>
          <w:p w14:paraId="2D5289F7" w14:textId="77777777" w:rsidR="00062508" w:rsidRDefault="00062508">
            <w:pPr>
              <w:pStyle w:val="BodyText2"/>
              <w:spacing w:before="0" w:line="320" w:lineRule="exact"/>
              <w:rPr>
                <w:sz w:val="18"/>
              </w:rPr>
            </w:pPr>
            <w:r>
              <w:rPr>
                <w:sz w:val="18"/>
              </w:rPr>
              <w:t>Sensitive habitat</w:t>
            </w:r>
          </w:p>
        </w:tc>
      </w:tr>
      <w:tr w:rsidR="00062508" w14:paraId="6B527535" w14:textId="77777777" w:rsidTr="00BA50C2">
        <w:trPr>
          <w:jc w:val="center"/>
        </w:trPr>
        <w:tc>
          <w:tcPr>
            <w:tcW w:w="4694" w:type="dxa"/>
          </w:tcPr>
          <w:p w14:paraId="1ED28EC8" w14:textId="77777777" w:rsidR="00062508" w:rsidRPr="00A06584" w:rsidRDefault="00062508">
            <w:pPr>
              <w:pStyle w:val="BodyText2"/>
              <w:spacing w:before="0" w:line="320" w:lineRule="exact"/>
              <w:rPr>
                <w:lang w:val="sv-SE"/>
              </w:rPr>
            </w:pPr>
            <w:r w:rsidRPr="00A06584">
              <w:rPr>
                <w:i/>
                <w:lang w:val="sv-SE"/>
              </w:rPr>
              <w:t>Paludella squarrosa</w:t>
            </w:r>
            <w:r w:rsidRPr="00A06584">
              <w:rPr>
                <w:lang w:val="sv-SE"/>
              </w:rPr>
              <w:t xml:space="preserve"> (Tufted fen moss)</w:t>
            </w:r>
          </w:p>
        </w:tc>
        <w:tc>
          <w:tcPr>
            <w:tcW w:w="4215" w:type="dxa"/>
          </w:tcPr>
          <w:p w14:paraId="0EBC5D42" w14:textId="77777777" w:rsidR="00062508" w:rsidRDefault="00062508">
            <w:pPr>
              <w:pStyle w:val="BodyText2"/>
              <w:spacing w:before="0" w:line="320" w:lineRule="exact"/>
            </w:pPr>
            <w:r>
              <w:t>Single locality, sensitive habitat</w:t>
            </w:r>
          </w:p>
        </w:tc>
      </w:tr>
      <w:tr w:rsidR="00062508" w14:paraId="4B5565E7" w14:textId="77777777" w:rsidTr="00BA50C2">
        <w:trPr>
          <w:jc w:val="center"/>
        </w:trPr>
        <w:tc>
          <w:tcPr>
            <w:tcW w:w="4694" w:type="dxa"/>
          </w:tcPr>
          <w:p w14:paraId="55674FFD" w14:textId="77777777" w:rsidR="00062508" w:rsidRDefault="00062508">
            <w:pPr>
              <w:pStyle w:val="BodyText2"/>
              <w:spacing w:before="0" w:line="320" w:lineRule="exact"/>
            </w:pPr>
            <w:proofErr w:type="spellStart"/>
            <w:r>
              <w:rPr>
                <w:i/>
                <w:snapToGrid w:val="0"/>
                <w:lang w:val="en-GB"/>
              </w:rPr>
              <w:t>Bryum</w:t>
            </w:r>
            <w:proofErr w:type="spellEnd"/>
            <w:r>
              <w:rPr>
                <w:i/>
                <w:snapToGrid w:val="0"/>
                <w:lang w:val="en-GB"/>
              </w:rPr>
              <w:t xml:space="preserve"> </w:t>
            </w:r>
            <w:proofErr w:type="spellStart"/>
            <w:r>
              <w:rPr>
                <w:i/>
                <w:snapToGrid w:val="0"/>
                <w:lang w:val="en-GB"/>
              </w:rPr>
              <w:t>uliginosum</w:t>
            </w:r>
            <w:proofErr w:type="spellEnd"/>
            <w:r>
              <w:rPr>
                <w:i/>
                <w:snapToGrid w:val="0"/>
                <w:lang w:val="en-GB"/>
              </w:rPr>
              <w:t xml:space="preserve"> </w:t>
            </w:r>
            <w:r>
              <w:rPr>
                <w:snapToGrid w:val="0"/>
                <w:lang w:val="en-GB"/>
              </w:rPr>
              <w:t xml:space="preserve">(Cernuous </w:t>
            </w:r>
            <w:proofErr w:type="spellStart"/>
            <w:r>
              <w:rPr>
                <w:snapToGrid w:val="0"/>
                <w:lang w:val="en-GB"/>
              </w:rPr>
              <w:t>bryum</w:t>
            </w:r>
            <w:proofErr w:type="spellEnd"/>
            <w:r>
              <w:rPr>
                <w:snapToGrid w:val="0"/>
                <w:lang w:val="en-GB"/>
              </w:rPr>
              <w:t>)</w:t>
            </w:r>
          </w:p>
        </w:tc>
        <w:tc>
          <w:tcPr>
            <w:tcW w:w="4215" w:type="dxa"/>
          </w:tcPr>
          <w:p w14:paraId="77747FBD" w14:textId="77777777" w:rsidR="00062508" w:rsidRDefault="00062508">
            <w:pPr>
              <w:pStyle w:val="BodyText2"/>
              <w:spacing w:before="0" w:line="320" w:lineRule="exact"/>
            </w:pPr>
            <w:r>
              <w:t>Few localities, sensitive habitat</w:t>
            </w:r>
          </w:p>
        </w:tc>
      </w:tr>
      <w:tr w:rsidR="00062508" w14:paraId="32224983" w14:textId="77777777" w:rsidTr="00BA50C2">
        <w:trPr>
          <w:jc w:val="center"/>
        </w:trPr>
        <w:tc>
          <w:tcPr>
            <w:tcW w:w="4694" w:type="dxa"/>
          </w:tcPr>
          <w:p w14:paraId="26332CA8" w14:textId="77777777" w:rsidR="00062508" w:rsidRDefault="00062508">
            <w:pPr>
              <w:pStyle w:val="BodyText2"/>
              <w:spacing w:before="0" w:line="320" w:lineRule="exact"/>
            </w:pPr>
            <w:proofErr w:type="spellStart"/>
            <w:r>
              <w:rPr>
                <w:i/>
                <w:snapToGrid w:val="0"/>
                <w:lang w:val="en-GB"/>
              </w:rPr>
              <w:t>Leiocolea</w:t>
            </w:r>
            <w:proofErr w:type="spellEnd"/>
            <w:r>
              <w:rPr>
                <w:i/>
                <w:snapToGrid w:val="0"/>
                <w:lang w:val="en-GB"/>
              </w:rPr>
              <w:t xml:space="preserve"> </w:t>
            </w:r>
            <w:proofErr w:type="spellStart"/>
            <w:r>
              <w:rPr>
                <w:i/>
                <w:snapToGrid w:val="0"/>
                <w:lang w:val="en-GB"/>
              </w:rPr>
              <w:t>rutheana</w:t>
            </w:r>
            <w:proofErr w:type="spellEnd"/>
            <w:r>
              <w:rPr>
                <w:i/>
                <w:snapToGrid w:val="0"/>
                <w:lang w:val="en-GB"/>
              </w:rPr>
              <w:t xml:space="preserve"> </w:t>
            </w:r>
            <w:r>
              <w:rPr>
                <w:snapToGrid w:val="0"/>
                <w:lang w:val="en-GB"/>
              </w:rPr>
              <w:t xml:space="preserve">(Norfolk </w:t>
            </w:r>
            <w:proofErr w:type="spellStart"/>
            <w:r>
              <w:rPr>
                <w:snapToGrid w:val="0"/>
                <w:lang w:val="en-GB"/>
              </w:rPr>
              <w:t>flapwort</w:t>
            </w:r>
            <w:proofErr w:type="spellEnd"/>
            <w:r>
              <w:rPr>
                <w:snapToGrid w:val="0"/>
                <w:lang w:val="en-GB"/>
              </w:rPr>
              <w:t>)</w:t>
            </w:r>
          </w:p>
        </w:tc>
        <w:tc>
          <w:tcPr>
            <w:tcW w:w="4215" w:type="dxa"/>
          </w:tcPr>
          <w:p w14:paraId="1444E56D" w14:textId="77777777" w:rsidR="00062508" w:rsidRDefault="00062508">
            <w:pPr>
              <w:pStyle w:val="BodyText2"/>
              <w:spacing w:before="0" w:line="320" w:lineRule="exact"/>
            </w:pPr>
            <w:r>
              <w:t>Few localities, sensitive habitat</w:t>
            </w:r>
          </w:p>
        </w:tc>
      </w:tr>
      <w:tr w:rsidR="00062508" w14:paraId="7748BFBD" w14:textId="77777777" w:rsidTr="00BA50C2">
        <w:trPr>
          <w:jc w:val="center"/>
        </w:trPr>
        <w:tc>
          <w:tcPr>
            <w:tcW w:w="4694" w:type="dxa"/>
          </w:tcPr>
          <w:p w14:paraId="686AE1EE" w14:textId="77777777" w:rsidR="00062508" w:rsidRDefault="00062508">
            <w:pPr>
              <w:pStyle w:val="BodyText2"/>
              <w:spacing w:before="0" w:line="320" w:lineRule="exact"/>
            </w:pPr>
            <w:proofErr w:type="spellStart"/>
            <w:r>
              <w:rPr>
                <w:i/>
                <w:snapToGrid w:val="0"/>
                <w:lang w:val="en-GB"/>
              </w:rPr>
              <w:t>Oedipodium</w:t>
            </w:r>
            <w:proofErr w:type="spellEnd"/>
            <w:r>
              <w:rPr>
                <w:i/>
                <w:snapToGrid w:val="0"/>
                <w:lang w:val="en-GB"/>
              </w:rPr>
              <w:t xml:space="preserve"> </w:t>
            </w:r>
            <w:proofErr w:type="spellStart"/>
            <w:r>
              <w:rPr>
                <w:i/>
                <w:snapToGrid w:val="0"/>
                <w:lang w:val="en-GB"/>
              </w:rPr>
              <w:t>griffithianum</w:t>
            </w:r>
            <w:proofErr w:type="spellEnd"/>
            <w:r>
              <w:rPr>
                <w:i/>
                <w:snapToGrid w:val="0"/>
                <w:lang w:val="en-GB"/>
              </w:rPr>
              <w:t xml:space="preserve"> </w:t>
            </w:r>
            <w:r>
              <w:rPr>
                <w:snapToGrid w:val="0"/>
                <w:lang w:val="en-GB"/>
              </w:rPr>
              <w:t>(Gouty-moss)</w:t>
            </w:r>
          </w:p>
        </w:tc>
        <w:tc>
          <w:tcPr>
            <w:tcW w:w="4215" w:type="dxa"/>
          </w:tcPr>
          <w:p w14:paraId="676A6244" w14:textId="77777777" w:rsidR="00062508" w:rsidRDefault="00062508">
            <w:pPr>
              <w:pStyle w:val="BodyText2"/>
              <w:spacing w:before="0" w:line="320" w:lineRule="exact"/>
            </w:pPr>
            <w:r>
              <w:t>Few localities, sensitive habitat</w:t>
            </w:r>
          </w:p>
        </w:tc>
      </w:tr>
      <w:tr w:rsidR="00062508" w14:paraId="3AEEA3CA" w14:textId="77777777" w:rsidTr="00BA50C2">
        <w:trPr>
          <w:jc w:val="center"/>
        </w:trPr>
        <w:tc>
          <w:tcPr>
            <w:tcW w:w="4694" w:type="dxa"/>
          </w:tcPr>
          <w:p w14:paraId="3CF0AB39" w14:textId="77777777" w:rsidR="00062508" w:rsidRDefault="00062508">
            <w:pPr>
              <w:pStyle w:val="BodyText2"/>
              <w:spacing w:before="0" w:line="320" w:lineRule="exact"/>
            </w:pPr>
            <w:proofErr w:type="spellStart"/>
            <w:r>
              <w:rPr>
                <w:i/>
              </w:rPr>
              <w:t>Margaritifera</w:t>
            </w:r>
            <w:proofErr w:type="spellEnd"/>
            <w:r>
              <w:rPr>
                <w:i/>
              </w:rPr>
              <w:t xml:space="preserve"> </w:t>
            </w:r>
            <w:proofErr w:type="spellStart"/>
            <w:r>
              <w:rPr>
                <w:i/>
              </w:rPr>
              <w:t>margaritifera</w:t>
            </w:r>
            <w:proofErr w:type="spellEnd"/>
            <w:r>
              <w:rPr>
                <w:i/>
              </w:rPr>
              <w:t xml:space="preserve"> </w:t>
            </w:r>
            <w:r>
              <w:t>(Freshwater pearl mussel)</w:t>
            </w:r>
          </w:p>
        </w:tc>
        <w:tc>
          <w:tcPr>
            <w:tcW w:w="4215" w:type="dxa"/>
          </w:tcPr>
          <w:p w14:paraId="77E58365" w14:textId="77777777" w:rsidR="00062508" w:rsidRDefault="00062508">
            <w:pPr>
              <w:pStyle w:val="BodyText2"/>
              <w:spacing w:before="0" w:line="320" w:lineRule="exact"/>
            </w:pPr>
            <w:r>
              <w:t>Potential threat of collection</w:t>
            </w:r>
          </w:p>
        </w:tc>
      </w:tr>
      <w:tr w:rsidR="00062508" w14:paraId="24E05969" w14:textId="77777777" w:rsidTr="00BA50C2">
        <w:trPr>
          <w:jc w:val="center"/>
        </w:trPr>
        <w:tc>
          <w:tcPr>
            <w:tcW w:w="4694" w:type="dxa"/>
          </w:tcPr>
          <w:p w14:paraId="700E5E03" w14:textId="77777777" w:rsidR="00062508" w:rsidRDefault="00062508">
            <w:pPr>
              <w:pStyle w:val="BodyText2"/>
              <w:spacing w:before="0" w:line="320" w:lineRule="exact"/>
              <w:rPr>
                <w:sz w:val="18"/>
              </w:rPr>
            </w:pPr>
            <w:proofErr w:type="spellStart"/>
            <w:r>
              <w:rPr>
                <w:i/>
              </w:rPr>
              <w:t>Margaritifera</w:t>
            </w:r>
            <w:proofErr w:type="spellEnd"/>
            <w:r>
              <w:rPr>
                <w:i/>
              </w:rPr>
              <w:t xml:space="preserve"> </w:t>
            </w:r>
            <w:proofErr w:type="spellStart"/>
            <w:r>
              <w:rPr>
                <w:i/>
              </w:rPr>
              <w:t>durrovensis</w:t>
            </w:r>
            <w:proofErr w:type="spellEnd"/>
            <w:r>
              <w:rPr>
                <w:i/>
              </w:rPr>
              <w:t xml:space="preserve"> </w:t>
            </w:r>
            <w:r>
              <w:t>(</w:t>
            </w:r>
            <w:proofErr w:type="spellStart"/>
            <w:r>
              <w:t>Nore</w:t>
            </w:r>
            <w:proofErr w:type="spellEnd"/>
            <w:r>
              <w:t xml:space="preserve"> pearl mussel)</w:t>
            </w:r>
          </w:p>
        </w:tc>
        <w:tc>
          <w:tcPr>
            <w:tcW w:w="4215" w:type="dxa"/>
          </w:tcPr>
          <w:p w14:paraId="72398CED" w14:textId="77777777" w:rsidR="00062508" w:rsidRDefault="00062508">
            <w:pPr>
              <w:pStyle w:val="BodyText2"/>
              <w:spacing w:before="0" w:line="320" w:lineRule="exact"/>
              <w:rPr>
                <w:sz w:val="18"/>
              </w:rPr>
            </w:pPr>
            <w:r>
              <w:t>Potential threat of collection</w:t>
            </w:r>
          </w:p>
        </w:tc>
      </w:tr>
      <w:tr w:rsidR="00062508" w14:paraId="141BDC58" w14:textId="77777777" w:rsidTr="00BA50C2">
        <w:trPr>
          <w:jc w:val="center"/>
        </w:trPr>
        <w:tc>
          <w:tcPr>
            <w:tcW w:w="4694" w:type="dxa"/>
          </w:tcPr>
          <w:p w14:paraId="4DD2C79E" w14:textId="77777777" w:rsidR="00062508" w:rsidRPr="00BA50C2" w:rsidRDefault="00062508">
            <w:pPr>
              <w:pStyle w:val="BodyText2"/>
              <w:spacing w:before="0" w:line="320" w:lineRule="exact"/>
              <w:rPr>
                <w:i/>
              </w:rPr>
            </w:pPr>
            <w:proofErr w:type="spellStart"/>
            <w:r w:rsidRPr="00BA50C2">
              <w:t>Chiroptera</w:t>
            </w:r>
            <w:proofErr w:type="spellEnd"/>
            <w:r w:rsidRPr="00BA50C2">
              <w:rPr>
                <w:i/>
              </w:rPr>
              <w:t xml:space="preserve"> (</w:t>
            </w:r>
            <w:r w:rsidRPr="00BA50C2">
              <w:t>Bats</w:t>
            </w:r>
            <w:r w:rsidRPr="00BA50C2">
              <w:rPr>
                <w:i/>
              </w:rPr>
              <w:t>)</w:t>
            </w:r>
          </w:p>
        </w:tc>
        <w:tc>
          <w:tcPr>
            <w:tcW w:w="4215" w:type="dxa"/>
          </w:tcPr>
          <w:p w14:paraId="2A40D443" w14:textId="77777777" w:rsidR="00062508" w:rsidRPr="00BA50C2" w:rsidRDefault="00062508">
            <w:pPr>
              <w:pStyle w:val="BodyText2"/>
              <w:spacing w:before="0" w:line="320" w:lineRule="exact"/>
            </w:pPr>
            <w:r w:rsidRPr="00BA50C2">
              <w:t>Location details may identify a private residence</w:t>
            </w:r>
          </w:p>
        </w:tc>
      </w:tr>
      <w:tr w:rsidR="0024753F" w14:paraId="04ED3477" w14:textId="77777777" w:rsidTr="00BA50C2">
        <w:trPr>
          <w:jc w:val="center"/>
        </w:trPr>
        <w:tc>
          <w:tcPr>
            <w:tcW w:w="4694" w:type="dxa"/>
          </w:tcPr>
          <w:p w14:paraId="0BE0D2D2" w14:textId="77777777" w:rsidR="0024753F" w:rsidRPr="00BA50C2" w:rsidRDefault="0024753F">
            <w:pPr>
              <w:pStyle w:val="BodyText2"/>
              <w:spacing w:before="0" w:line="320" w:lineRule="exact"/>
              <w:rPr>
                <w:i/>
              </w:rPr>
            </w:pPr>
            <w:proofErr w:type="spellStart"/>
            <w:r w:rsidRPr="00BA50C2">
              <w:rPr>
                <w:i/>
              </w:rPr>
              <w:t>Alcedo</w:t>
            </w:r>
            <w:proofErr w:type="spellEnd"/>
            <w:r w:rsidRPr="00BA50C2">
              <w:rPr>
                <w:i/>
              </w:rPr>
              <w:t xml:space="preserve"> </w:t>
            </w:r>
            <w:proofErr w:type="spellStart"/>
            <w:r w:rsidRPr="00BA50C2">
              <w:rPr>
                <w:i/>
              </w:rPr>
              <w:t>atthis</w:t>
            </w:r>
            <w:proofErr w:type="spellEnd"/>
            <w:r w:rsidRPr="00BA50C2">
              <w:rPr>
                <w:i/>
              </w:rPr>
              <w:t xml:space="preserve"> (</w:t>
            </w:r>
            <w:r w:rsidRPr="00BA50C2">
              <w:t>Kingfisher</w:t>
            </w:r>
            <w:r w:rsidRPr="00BA50C2">
              <w:rPr>
                <w:i/>
              </w:rPr>
              <w:t>)</w:t>
            </w:r>
          </w:p>
        </w:tc>
        <w:tc>
          <w:tcPr>
            <w:tcW w:w="4215" w:type="dxa"/>
          </w:tcPr>
          <w:p w14:paraId="4B047444" w14:textId="77777777" w:rsidR="0024753F" w:rsidRPr="00BA50C2" w:rsidRDefault="0024753F">
            <w:pPr>
              <w:pStyle w:val="BodyText2"/>
              <w:spacing w:before="0" w:line="320" w:lineRule="exact"/>
            </w:pPr>
            <w:r w:rsidRPr="00BA50C2">
              <w:t>Few localities, sensitive habitat</w:t>
            </w:r>
          </w:p>
        </w:tc>
      </w:tr>
    </w:tbl>
    <w:p w14:paraId="28B944B8" w14:textId="6FC89222" w:rsidR="005B11FF" w:rsidRDefault="005B11FF" w:rsidP="00644670">
      <w:pPr>
        <w:spacing w:before="60"/>
        <w:rPr>
          <w:sz w:val="20"/>
          <w:lang w:val="en-IE"/>
        </w:rPr>
      </w:pPr>
      <w:r>
        <w:rPr>
          <w:sz w:val="20"/>
          <w:lang w:val="en-IE"/>
        </w:rPr>
        <w:t>*This list is not exhaustive and is currently in review.</w:t>
      </w:r>
    </w:p>
    <w:p w14:paraId="1B0271F4" w14:textId="77777777" w:rsidR="00062508" w:rsidRDefault="00062508">
      <w:pPr>
        <w:numPr>
          <w:ilvl w:val="0"/>
          <w:numId w:val="5"/>
        </w:numPr>
        <w:tabs>
          <w:tab w:val="clear" w:pos="502"/>
          <w:tab w:val="num" w:pos="360"/>
        </w:tabs>
        <w:spacing w:before="60"/>
        <w:ind w:left="0" w:firstLine="0"/>
        <w:rPr>
          <w:sz w:val="20"/>
          <w:lang w:val="en-IE"/>
        </w:rPr>
      </w:pPr>
      <w:r>
        <w:rPr>
          <w:sz w:val="20"/>
          <w:lang w:val="en-IE"/>
        </w:rPr>
        <w:t>NPWS acknowledge that in some cases the threat to species from releasing such data may be negligible.  However, NPWS are applying the precautionary principle in term of access to sensitive data until such time as the threat can be quantified.</w:t>
      </w:r>
    </w:p>
    <w:p w14:paraId="47DA645F" w14:textId="18594180" w:rsidR="00062508" w:rsidRDefault="00062508">
      <w:pPr>
        <w:numPr>
          <w:ilvl w:val="0"/>
          <w:numId w:val="5"/>
        </w:numPr>
        <w:tabs>
          <w:tab w:val="clear" w:pos="502"/>
          <w:tab w:val="num" w:pos="360"/>
        </w:tabs>
        <w:spacing w:before="60"/>
        <w:ind w:left="0" w:firstLine="0"/>
        <w:rPr>
          <w:sz w:val="20"/>
          <w:lang w:val="en-IE"/>
        </w:rPr>
      </w:pPr>
      <w:r>
        <w:rPr>
          <w:sz w:val="20"/>
          <w:lang w:val="en-IE"/>
        </w:rPr>
        <w:t>External bodies may apply for access to such sensitive data, but will not make this information generally available (</w:t>
      </w:r>
      <w:proofErr w:type="spellStart"/>
      <w:r>
        <w:rPr>
          <w:sz w:val="20"/>
          <w:lang w:val="en-IE"/>
        </w:rPr>
        <w:t>eg</w:t>
      </w:r>
      <w:proofErr w:type="spellEnd"/>
      <w:r>
        <w:rPr>
          <w:sz w:val="20"/>
          <w:lang w:val="en-IE"/>
        </w:rPr>
        <w:t xml:space="preserve"> in reports, Environmental Impact Assessments/Statements, maps).</w:t>
      </w:r>
      <w:r w:rsidR="00596B7C">
        <w:rPr>
          <w:sz w:val="20"/>
          <w:lang w:val="en-IE"/>
        </w:rPr>
        <w:t xml:space="preserve"> Specific terms and conditions may apply.</w:t>
      </w:r>
    </w:p>
    <w:p w14:paraId="20497C56" w14:textId="77777777" w:rsidR="00062508" w:rsidRDefault="00062508">
      <w:pPr>
        <w:spacing w:before="240"/>
        <w:rPr>
          <w:b/>
          <w:sz w:val="20"/>
          <w:lang w:val="en-IE"/>
        </w:rPr>
      </w:pPr>
      <w:r>
        <w:rPr>
          <w:sz w:val="20"/>
          <w:lang w:val="en-I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gridCol w:w="746"/>
      </w:tblGrid>
      <w:tr w:rsidR="00062508" w14:paraId="4A6BD006" w14:textId="77777777">
        <w:tc>
          <w:tcPr>
            <w:tcW w:w="9108" w:type="dxa"/>
          </w:tcPr>
          <w:p w14:paraId="3E33B154" w14:textId="77777777" w:rsidR="00062508" w:rsidRDefault="00062508" w:rsidP="00207969">
            <w:pPr>
              <w:pStyle w:val="BodyText2"/>
              <w:spacing w:before="120" w:after="120" w:line="360" w:lineRule="exact"/>
              <w:rPr>
                <w:b/>
                <w:lang w:val="en-GB"/>
              </w:rPr>
            </w:pPr>
            <w:r>
              <w:rPr>
                <w:b/>
                <w:lang w:val="en-GB"/>
              </w:rPr>
              <w:lastRenderedPageBreak/>
              <w:t>I confirm that I have read the terms and conditions for the use of NPWS data, and understand the guidelines on the use of sensitive data</w:t>
            </w:r>
          </w:p>
        </w:tc>
        <w:tc>
          <w:tcPr>
            <w:tcW w:w="746" w:type="dxa"/>
          </w:tcPr>
          <w:p w14:paraId="6026C54C" w14:textId="77777777" w:rsidR="00062508" w:rsidRDefault="00062508">
            <w:pPr>
              <w:pStyle w:val="BodyText2"/>
              <w:spacing w:before="0" w:line="360" w:lineRule="exact"/>
              <w:jc w:val="center"/>
              <w:rPr>
                <w:lang w:val="en-GB"/>
              </w:rPr>
            </w:pPr>
          </w:p>
        </w:tc>
      </w:tr>
    </w:tbl>
    <w:p w14:paraId="251840BC" w14:textId="77777777" w:rsidR="00062508" w:rsidRDefault="00062508">
      <w:pPr>
        <w:spacing w:before="240"/>
        <w:rPr>
          <w:sz w:val="20"/>
        </w:rPr>
      </w:pPr>
    </w:p>
    <w:tbl>
      <w:tblPr>
        <w:tblW w:w="0" w:type="auto"/>
        <w:tblBorders>
          <w:bottom w:val="single" w:sz="4" w:space="0" w:color="auto"/>
        </w:tblBorders>
        <w:tblLayout w:type="fixed"/>
        <w:tblLook w:val="0000" w:firstRow="0" w:lastRow="0" w:firstColumn="0" w:lastColumn="0" w:noHBand="0" w:noVBand="0"/>
      </w:tblPr>
      <w:tblGrid>
        <w:gridCol w:w="6408"/>
        <w:gridCol w:w="3446"/>
      </w:tblGrid>
      <w:tr w:rsidR="00062508" w14:paraId="1D79CA56" w14:textId="77777777">
        <w:tc>
          <w:tcPr>
            <w:tcW w:w="6408" w:type="dxa"/>
          </w:tcPr>
          <w:p w14:paraId="2E783BDF" w14:textId="77777777" w:rsidR="00062508" w:rsidRDefault="00062508">
            <w:pPr>
              <w:spacing w:before="240"/>
              <w:rPr>
                <w:snapToGrid w:val="0"/>
                <w:color w:val="000000"/>
                <w:sz w:val="20"/>
              </w:rPr>
            </w:pPr>
            <w:r>
              <w:rPr>
                <w:snapToGrid w:val="0"/>
                <w:color w:val="000000"/>
                <w:sz w:val="20"/>
              </w:rPr>
              <w:t>Signed:</w:t>
            </w:r>
          </w:p>
        </w:tc>
        <w:tc>
          <w:tcPr>
            <w:tcW w:w="3446" w:type="dxa"/>
          </w:tcPr>
          <w:p w14:paraId="559DB01A" w14:textId="77777777" w:rsidR="00062508" w:rsidRDefault="00062508">
            <w:pPr>
              <w:spacing w:before="240"/>
              <w:rPr>
                <w:snapToGrid w:val="0"/>
                <w:color w:val="000000"/>
                <w:sz w:val="20"/>
              </w:rPr>
            </w:pPr>
            <w:r>
              <w:rPr>
                <w:snapToGrid w:val="0"/>
                <w:color w:val="000000"/>
                <w:sz w:val="20"/>
              </w:rPr>
              <w:t>Date:</w:t>
            </w:r>
          </w:p>
        </w:tc>
      </w:tr>
    </w:tbl>
    <w:p w14:paraId="64540681" w14:textId="77777777" w:rsidR="00062508" w:rsidRDefault="00062508">
      <w:pPr>
        <w:spacing w:before="240"/>
        <w:rPr>
          <w:b/>
          <w:sz w:val="20"/>
          <w:lang w:val="en-IE"/>
        </w:rPr>
      </w:pPr>
    </w:p>
    <w:p w14:paraId="068A64B9" w14:textId="5B6C7375" w:rsidR="00062508" w:rsidRDefault="00062508">
      <w:pPr>
        <w:spacing w:before="240"/>
        <w:rPr>
          <w:sz w:val="20"/>
          <w:lang w:val="en-IE"/>
        </w:rPr>
      </w:pPr>
      <w:r>
        <w:rPr>
          <w:sz w:val="20"/>
          <w:lang w:val="en-IE"/>
        </w:rPr>
        <w:t xml:space="preserve">Please return this form by e-mail to </w:t>
      </w:r>
      <w:hyperlink r:id="rId10" w:history="1">
        <w:r w:rsidR="00834BDD" w:rsidRPr="005D7343">
          <w:rPr>
            <w:rStyle w:val="Hyperlink"/>
            <w:sz w:val="20"/>
            <w:lang w:val="en-IE"/>
          </w:rPr>
          <w:t>natureconservation@housing.gov.ie</w:t>
        </w:r>
      </w:hyperlink>
      <w:r>
        <w:rPr>
          <w:sz w:val="20"/>
          <w:lang w:val="en-IE"/>
        </w:rPr>
        <w:t>, with the subje</w:t>
      </w:r>
      <w:r w:rsidR="00BA50C2">
        <w:rPr>
          <w:sz w:val="20"/>
          <w:lang w:val="en-IE"/>
        </w:rPr>
        <w:t>ct marked INFORMATION REQUEST.</w:t>
      </w:r>
    </w:p>
    <w:p w14:paraId="0646C93A" w14:textId="77777777" w:rsidR="00062508" w:rsidRDefault="00062508">
      <w:pPr>
        <w:spacing w:before="240"/>
        <w:rPr>
          <w:sz w:val="20"/>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062508" w14:paraId="38506E22" w14:textId="77777777">
        <w:trPr>
          <w:cantSplit/>
          <w:jc w:val="center"/>
        </w:trPr>
        <w:tc>
          <w:tcPr>
            <w:tcW w:w="9854" w:type="dxa"/>
          </w:tcPr>
          <w:p w14:paraId="64A27C80" w14:textId="5C05D711" w:rsidR="00062508" w:rsidRDefault="00062508" w:rsidP="00207969">
            <w:pPr>
              <w:pStyle w:val="BodyText2"/>
              <w:spacing w:before="120" w:line="360" w:lineRule="exact"/>
              <w:jc w:val="center"/>
              <w:rPr>
                <w:b/>
              </w:rPr>
            </w:pPr>
            <w:r>
              <w:rPr>
                <w:b/>
              </w:rPr>
              <w:t xml:space="preserve">NPWS </w:t>
            </w:r>
            <w:r w:rsidR="00BA50C2">
              <w:rPr>
                <w:b/>
              </w:rPr>
              <w:t>Scientific Unit</w:t>
            </w:r>
            <w:r w:rsidR="00A06584">
              <w:rPr>
                <w:b/>
              </w:rPr>
              <w:t xml:space="preserve"> </w:t>
            </w:r>
            <w:r>
              <w:rPr>
                <w:b/>
              </w:rPr>
              <w:t xml:space="preserve">will endeavour to respond to your query within </w:t>
            </w:r>
            <w:r w:rsidR="005B11FF">
              <w:rPr>
                <w:b/>
              </w:rPr>
              <w:t>20</w:t>
            </w:r>
            <w:r>
              <w:rPr>
                <w:b/>
              </w:rPr>
              <w:t xml:space="preserve"> days.  </w:t>
            </w:r>
          </w:p>
          <w:p w14:paraId="488F30D0" w14:textId="77777777" w:rsidR="00062508" w:rsidRDefault="00062508" w:rsidP="00207969">
            <w:pPr>
              <w:pStyle w:val="BodyText2"/>
              <w:spacing w:before="0" w:after="120" w:line="360" w:lineRule="exact"/>
              <w:jc w:val="center"/>
              <w:rPr>
                <w:b/>
              </w:rPr>
            </w:pPr>
            <w:r>
              <w:rPr>
                <w:b/>
              </w:rPr>
              <w:t>If readable maps and/or grid references are not provided, a response may take longer.</w:t>
            </w:r>
          </w:p>
        </w:tc>
      </w:tr>
    </w:tbl>
    <w:p w14:paraId="009DEEA3" w14:textId="5CA303AB" w:rsidR="00062508" w:rsidRDefault="00062508">
      <w:pPr>
        <w:pStyle w:val="BodyText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4F2035" w14:paraId="0E35A4A2" w14:textId="77777777" w:rsidTr="004F2035">
        <w:tc>
          <w:tcPr>
            <w:tcW w:w="10456" w:type="dxa"/>
            <w:shd w:val="clear" w:color="auto" w:fill="auto"/>
          </w:tcPr>
          <w:p w14:paraId="442721B0" w14:textId="77777777" w:rsidR="004F2035" w:rsidRPr="004F2035" w:rsidRDefault="004F2035" w:rsidP="004F2035">
            <w:pPr>
              <w:autoSpaceDE w:val="0"/>
              <w:autoSpaceDN w:val="0"/>
              <w:spacing w:line="360" w:lineRule="auto"/>
              <w:jc w:val="center"/>
              <w:rPr>
                <w:rFonts w:ascii="Arial" w:eastAsia="Calibri" w:hAnsi="Arial" w:cs="Arial"/>
                <w:b/>
                <w:bCs/>
                <w:color w:val="000000"/>
                <w:sz w:val="22"/>
                <w:szCs w:val="22"/>
                <w:lang w:eastAsia="en-IE"/>
              </w:rPr>
            </w:pPr>
            <w:r w:rsidRPr="004F2035">
              <w:rPr>
                <w:rFonts w:ascii="Arial" w:eastAsia="Calibri" w:hAnsi="Arial" w:cs="Arial"/>
                <w:b/>
                <w:bCs/>
                <w:color w:val="000000"/>
                <w:sz w:val="22"/>
                <w:szCs w:val="22"/>
                <w:lang w:eastAsia="en-IE"/>
              </w:rPr>
              <w:t>PRIVACY STATEMENT</w:t>
            </w:r>
          </w:p>
          <w:p w14:paraId="2C44453E" w14:textId="77777777" w:rsidR="004F2035" w:rsidRPr="004F2035" w:rsidRDefault="004F2035" w:rsidP="004F2035">
            <w:pPr>
              <w:autoSpaceDE w:val="0"/>
              <w:autoSpaceDN w:val="0"/>
              <w:spacing w:line="360" w:lineRule="auto"/>
              <w:jc w:val="center"/>
              <w:rPr>
                <w:rFonts w:ascii="Arial" w:eastAsia="Calibri" w:hAnsi="Arial" w:cs="Arial"/>
                <w:b/>
                <w:bCs/>
                <w:color w:val="000000"/>
                <w:sz w:val="22"/>
                <w:szCs w:val="22"/>
                <w:lang w:eastAsia="en-IE"/>
              </w:rPr>
            </w:pPr>
          </w:p>
          <w:p w14:paraId="52212002" w14:textId="0001425F" w:rsidR="004F2035" w:rsidRPr="004F2035" w:rsidRDefault="004F2035" w:rsidP="004F2035">
            <w:pPr>
              <w:autoSpaceDE w:val="0"/>
              <w:autoSpaceDN w:val="0"/>
              <w:spacing w:line="360" w:lineRule="auto"/>
              <w:ind w:left="57" w:right="57"/>
              <w:jc w:val="both"/>
              <w:rPr>
                <w:rFonts w:ascii="Arial" w:eastAsia="Calibri" w:hAnsi="Arial" w:cs="Arial"/>
                <w:color w:val="000000"/>
                <w:sz w:val="22"/>
                <w:szCs w:val="22"/>
                <w:lang w:eastAsia="en-IE"/>
              </w:rPr>
            </w:pPr>
            <w:r w:rsidRPr="004F2035">
              <w:rPr>
                <w:rFonts w:ascii="Arial" w:eastAsia="Calibri" w:hAnsi="Arial" w:cs="Arial"/>
                <w:color w:val="000000"/>
                <w:sz w:val="22"/>
                <w:szCs w:val="22"/>
                <w:lang w:eastAsia="en-IE"/>
              </w:rPr>
              <w:t xml:space="preserve">The </w:t>
            </w:r>
            <w:bookmarkStart w:id="0" w:name="_GoBack"/>
            <w:r w:rsidR="007B28FB" w:rsidRPr="007B28FB">
              <w:rPr>
                <w:rFonts w:ascii="Arial" w:eastAsia="Calibri" w:hAnsi="Arial" w:cs="Arial"/>
                <w:color w:val="000000"/>
                <w:sz w:val="22"/>
                <w:szCs w:val="22"/>
                <w:lang w:eastAsia="en-IE"/>
              </w:rPr>
              <w:t>Department</w:t>
            </w:r>
            <w:bookmarkEnd w:id="0"/>
            <w:r w:rsidR="007B28FB" w:rsidRPr="007B28FB">
              <w:rPr>
                <w:rFonts w:ascii="Arial" w:eastAsia="Calibri" w:hAnsi="Arial" w:cs="Arial"/>
                <w:color w:val="000000"/>
                <w:sz w:val="22"/>
                <w:szCs w:val="22"/>
                <w:lang w:eastAsia="en-IE"/>
              </w:rPr>
              <w:t xml:space="preserve"> of Housing, Local Government and Heritage</w:t>
            </w:r>
            <w:r w:rsidRPr="004F2035">
              <w:rPr>
                <w:rFonts w:ascii="Arial" w:eastAsia="Calibri" w:hAnsi="Arial" w:cs="Arial"/>
                <w:color w:val="000000"/>
                <w:sz w:val="22"/>
                <w:szCs w:val="22"/>
                <w:lang w:eastAsia="en-IE"/>
              </w:rPr>
              <w:t xml:space="preserve"> is committed to protecting and respecting your privacy and employs appropriate technical and organisational measures to protect your information from unauthorised access.</w:t>
            </w:r>
            <w:r w:rsidRPr="004F2035">
              <w:rPr>
                <w:rFonts w:ascii="Arial" w:eastAsia="Calibri" w:hAnsi="Arial" w:cs="Arial"/>
                <w:b/>
                <w:bCs/>
                <w:color w:val="000000"/>
                <w:sz w:val="22"/>
                <w:szCs w:val="22"/>
                <w:lang w:eastAsia="en-IE"/>
              </w:rPr>
              <w:t xml:space="preserve"> </w:t>
            </w:r>
            <w:r w:rsidRPr="004F2035">
              <w:rPr>
                <w:rFonts w:ascii="Arial" w:eastAsia="Calibri" w:hAnsi="Arial" w:cs="Arial"/>
                <w:color w:val="000000"/>
                <w:sz w:val="22"/>
                <w:szCs w:val="22"/>
                <w:lang w:eastAsia="en-IE"/>
              </w:rPr>
              <w:t>The Department will not process your personal data for any purpose other than that for which they were collected.</w:t>
            </w:r>
            <w:r w:rsidRPr="004F2035">
              <w:rPr>
                <w:rFonts w:ascii="Arial" w:eastAsia="Calibri" w:hAnsi="Arial" w:cs="Arial"/>
                <w:b/>
                <w:bCs/>
                <w:color w:val="000000"/>
                <w:sz w:val="22"/>
                <w:szCs w:val="22"/>
                <w:lang w:eastAsia="en-IE"/>
              </w:rPr>
              <w:t xml:space="preserve"> </w:t>
            </w:r>
            <w:r w:rsidRPr="004F2035">
              <w:rPr>
                <w:rFonts w:ascii="Arial" w:eastAsia="Calibri" w:hAnsi="Arial" w:cs="Arial"/>
                <w:color w:val="000000"/>
                <w:sz w:val="22"/>
                <w:szCs w:val="22"/>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p>
          <w:p w14:paraId="5E760C7D" w14:textId="36CCF156" w:rsidR="004F2035" w:rsidRDefault="007B28FB" w:rsidP="004F2035">
            <w:pPr>
              <w:tabs>
                <w:tab w:val="left" w:pos="945"/>
              </w:tabs>
              <w:rPr>
                <w:rStyle w:val="Hyperlink"/>
                <w:rFonts w:ascii="Arial" w:eastAsia="Calibri" w:hAnsi="Arial" w:cs="Arial"/>
                <w:sz w:val="22"/>
                <w:szCs w:val="22"/>
                <w:lang w:eastAsia="en-IE"/>
              </w:rPr>
            </w:pPr>
            <w:hyperlink r:id="rId11" w:history="1">
              <w:r w:rsidRPr="00471AD8">
                <w:rPr>
                  <w:rStyle w:val="Hyperlink"/>
                  <w:rFonts w:ascii="Arial" w:eastAsia="Calibri" w:hAnsi="Arial" w:cs="Arial"/>
                  <w:sz w:val="22"/>
                  <w:szCs w:val="22"/>
                  <w:lang w:eastAsia="en-IE"/>
                </w:rPr>
                <w:t>https://www.gov.ie/en/organisation-information/5d22d-data-protection-policy/</w:t>
              </w:r>
            </w:hyperlink>
          </w:p>
          <w:p w14:paraId="334C390E" w14:textId="3DA42D99" w:rsidR="007B28FB" w:rsidRPr="004F2035" w:rsidRDefault="007B28FB" w:rsidP="004F2035">
            <w:pPr>
              <w:tabs>
                <w:tab w:val="left" w:pos="945"/>
              </w:tabs>
              <w:rPr>
                <w:rFonts w:eastAsia="Calibri"/>
                <w:b/>
                <w:sz w:val="26"/>
                <w:szCs w:val="26"/>
              </w:rPr>
            </w:pPr>
          </w:p>
        </w:tc>
      </w:tr>
    </w:tbl>
    <w:p w14:paraId="74D0A8DC" w14:textId="77777777" w:rsidR="004F2035" w:rsidRDefault="004F2035">
      <w:pPr>
        <w:pStyle w:val="BodyText2"/>
      </w:pPr>
    </w:p>
    <w:sectPr w:rsidR="004F2035">
      <w:headerReference w:type="default" r:id="rId12"/>
      <w:footerReference w:type="default" r:id="rId13"/>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6B2C6" w14:textId="77777777" w:rsidR="00026377" w:rsidRDefault="00026377" w:rsidP="005B11FF">
      <w:r>
        <w:separator/>
      </w:r>
    </w:p>
  </w:endnote>
  <w:endnote w:type="continuationSeparator" w:id="0">
    <w:p w14:paraId="77B907E4" w14:textId="77777777" w:rsidR="00026377" w:rsidRDefault="00026377" w:rsidP="005B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77EF6" w14:textId="77777777" w:rsidR="005B11FF" w:rsidRPr="005B11FF" w:rsidRDefault="005B11FF">
    <w:pPr>
      <w:pStyle w:val="Footer"/>
      <w:rPr>
        <w:rFonts w:ascii="Calibri" w:hAnsi="Calibri" w:cs="Calibri"/>
        <w:color w:val="BFBFBF"/>
        <w:sz w:val="20"/>
        <w:szCs w:val="20"/>
      </w:rPr>
    </w:pPr>
    <w:r w:rsidRPr="005B11FF">
      <w:rPr>
        <w:rFonts w:ascii="Calibri" w:hAnsi="Calibri" w:cs="Calibri"/>
        <w:color w:val="BFBFBF"/>
        <w:sz w:val="20"/>
        <w:szCs w:val="20"/>
      </w:rPr>
      <w:fldChar w:fldCharType="begin"/>
    </w:r>
    <w:r w:rsidRPr="005B11FF">
      <w:rPr>
        <w:rFonts w:ascii="Calibri" w:hAnsi="Calibri" w:cs="Calibri"/>
        <w:color w:val="BFBFBF"/>
        <w:sz w:val="20"/>
        <w:szCs w:val="20"/>
      </w:rPr>
      <w:instrText xml:space="preserve"> PAGE   \* MERGEFORMAT </w:instrText>
    </w:r>
    <w:r w:rsidRPr="005B11FF">
      <w:rPr>
        <w:rFonts w:ascii="Calibri" w:hAnsi="Calibri" w:cs="Calibri"/>
        <w:color w:val="BFBFBF"/>
        <w:sz w:val="20"/>
        <w:szCs w:val="20"/>
      </w:rPr>
      <w:fldChar w:fldCharType="separate"/>
    </w:r>
    <w:r w:rsidR="00344A91">
      <w:rPr>
        <w:rFonts w:ascii="Calibri" w:hAnsi="Calibri" w:cs="Calibri"/>
        <w:noProof/>
        <w:color w:val="BFBFBF"/>
        <w:sz w:val="20"/>
        <w:szCs w:val="20"/>
      </w:rPr>
      <w:t>3</w:t>
    </w:r>
    <w:r w:rsidRPr="005B11FF">
      <w:rPr>
        <w:rFonts w:ascii="Calibri" w:hAnsi="Calibri" w:cs="Calibri"/>
        <w:noProof/>
        <w:color w:val="BFBFBF"/>
        <w:sz w:val="20"/>
        <w:szCs w:val="20"/>
      </w:rPr>
      <w:fldChar w:fldCharType="end"/>
    </w:r>
  </w:p>
  <w:p w14:paraId="183E823B" w14:textId="77777777" w:rsidR="005B11FF" w:rsidRDefault="005B1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9B053" w14:textId="77777777" w:rsidR="00026377" w:rsidRDefault="00026377" w:rsidP="005B11FF">
      <w:r>
        <w:separator/>
      </w:r>
    </w:p>
  </w:footnote>
  <w:footnote w:type="continuationSeparator" w:id="0">
    <w:p w14:paraId="04B5123D" w14:textId="77777777" w:rsidR="00026377" w:rsidRDefault="00026377" w:rsidP="005B1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15EF0" w14:textId="36D16EC8" w:rsidR="005B11FF" w:rsidRPr="005B11FF" w:rsidRDefault="005B11FF" w:rsidP="005B11FF">
    <w:pPr>
      <w:pStyle w:val="Header"/>
      <w:jc w:val="right"/>
      <w:rPr>
        <w:rFonts w:ascii="Calibri" w:hAnsi="Calibri" w:cs="Calibri"/>
        <w:color w:val="BFBFBF"/>
        <w:sz w:val="18"/>
        <w:lang w:val="en-US"/>
      </w:rPr>
    </w:pPr>
    <w:r w:rsidRPr="005B11FF">
      <w:rPr>
        <w:rFonts w:ascii="Calibri" w:hAnsi="Calibri" w:cs="Calibri"/>
        <w:color w:val="BFBFBF"/>
        <w:sz w:val="18"/>
        <w:lang w:val="en-US"/>
      </w:rPr>
      <w:t>DRF_NPWS _Ver290819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634BD"/>
    <w:multiLevelType w:val="singleLevel"/>
    <w:tmpl w:val="A274DF7C"/>
    <w:lvl w:ilvl="0">
      <w:start w:val="1"/>
      <w:numFmt w:val="bullet"/>
      <w:lvlText w:val=""/>
      <w:lvlJc w:val="left"/>
      <w:pPr>
        <w:tabs>
          <w:tab w:val="num" w:pos="377"/>
        </w:tabs>
        <w:ind w:left="113" w:hanging="96"/>
      </w:pPr>
      <w:rPr>
        <w:rFonts w:ascii="Symbol" w:hAnsi="Symbol" w:hint="default"/>
      </w:rPr>
    </w:lvl>
  </w:abstractNum>
  <w:abstractNum w:abstractNumId="1" w15:restartNumberingAfterBreak="0">
    <w:nsid w:val="2F7B3893"/>
    <w:multiLevelType w:val="hybridMultilevel"/>
    <w:tmpl w:val="50C61896"/>
    <w:lvl w:ilvl="0" w:tplc="CE6A5450">
      <w:start w:val="1"/>
      <w:numFmt w:val="bullet"/>
      <w:lvlText w:val=""/>
      <w:lvlJc w:val="left"/>
      <w:pPr>
        <w:tabs>
          <w:tab w:val="num" w:pos="502"/>
        </w:tabs>
        <w:ind w:left="284" w:hanging="142"/>
      </w:pPr>
      <w:rPr>
        <w:rFonts w:ascii="Symbol" w:hAnsi="Symbol" w:hint="default"/>
      </w:rPr>
    </w:lvl>
    <w:lvl w:ilvl="1" w:tplc="E0EEB6CC" w:tentative="1">
      <w:start w:val="1"/>
      <w:numFmt w:val="bullet"/>
      <w:lvlText w:val="o"/>
      <w:lvlJc w:val="left"/>
      <w:pPr>
        <w:tabs>
          <w:tab w:val="num" w:pos="1440"/>
        </w:tabs>
        <w:ind w:left="1440" w:hanging="360"/>
      </w:pPr>
      <w:rPr>
        <w:rFonts w:ascii="Courier New" w:hAnsi="Courier New" w:hint="default"/>
      </w:rPr>
    </w:lvl>
    <w:lvl w:ilvl="2" w:tplc="2236DB8A" w:tentative="1">
      <w:start w:val="1"/>
      <w:numFmt w:val="bullet"/>
      <w:lvlText w:val=""/>
      <w:lvlJc w:val="left"/>
      <w:pPr>
        <w:tabs>
          <w:tab w:val="num" w:pos="2160"/>
        </w:tabs>
        <w:ind w:left="2160" w:hanging="360"/>
      </w:pPr>
      <w:rPr>
        <w:rFonts w:ascii="Wingdings" w:hAnsi="Wingdings" w:hint="default"/>
      </w:rPr>
    </w:lvl>
    <w:lvl w:ilvl="3" w:tplc="D7321914" w:tentative="1">
      <w:start w:val="1"/>
      <w:numFmt w:val="bullet"/>
      <w:lvlText w:val=""/>
      <w:lvlJc w:val="left"/>
      <w:pPr>
        <w:tabs>
          <w:tab w:val="num" w:pos="2880"/>
        </w:tabs>
        <w:ind w:left="2880" w:hanging="360"/>
      </w:pPr>
      <w:rPr>
        <w:rFonts w:ascii="Symbol" w:hAnsi="Symbol" w:hint="default"/>
      </w:rPr>
    </w:lvl>
    <w:lvl w:ilvl="4" w:tplc="9E2EE28A" w:tentative="1">
      <w:start w:val="1"/>
      <w:numFmt w:val="bullet"/>
      <w:lvlText w:val="o"/>
      <w:lvlJc w:val="left"/>
      <w:pPr>
        <w:tabs>
          <w:tab w:val="num" w:pos="3600"/>
        </w:tabs>
        <w:ind w:left="3600" w:hanging="360"/>
      </w:pPr>
      <w:rPr>
        <w:rFonts w:ascii="Courier New" w:hAnsi="Courier New" w:hint="default"/>
      </w:rPr>
    </w:lvl>
    <w:lvl w:ilvl="5" w:tplc="594405CE" w:tentative="1">
      <w:start w:val="1"/>
      <w:numFmt w:val="bullet"/>
      <w:lvlText w:val=""/>
      <w:lvlJc w:val="left"/>
      <w:pPr>
        <w:tabs>
          <w:tab w:val="num" w:pos="4320"/>
        </w:tabs>
        <w:ind w:left="4320" w:hanging="360"/>
      </w:pPr>
      <w:rPr>
        <w:rFonts w:ascii="Wingdings" w:hAnsi="Wingdings" w:hint="default"/>
      </w:rPr>
    </w:lvl>
    <w:lvl w:ilvl="6" w:tplc="17E28AF2" w:tentative="1">
      <w:start w:val="1"/>
      <w:numFmt w:val="bullet"/>
      <w:lvlText w:val=""/>
      <w:lvlJc w:val="left"/>
      <w:pPr>
        <w:tabs>
          <w:tab w:val="num" w:pos="5040"/>
        </w:tabs>
        <w:ind w:left="5040" w:hanging="360"/>
      </w:pPr>
      <w:rPr>
        <w:rFonts w:ascii="Symbol" w:hAnsi="Symbol" w:hint="default"/>
      </w:rPr>
    </w:lvl>
    <w:lvl w:ilvl="7" w:tplc="DB5AB648" w:tentative="1">
      <w:start w:val="1"/>
      <w:numFmt w:val="bullet"/>
      <w:lvlText w:val="o"/>
      <w:lvlJc w:val="left"/>
      <w:pPr>
        <w:tabs>
          <w:tab w:val="num" w:pos="5760"/>
        </w:tabs>
        <w:ind w:left="5760" w:hanging="360"/>
      </w:pPr>
      <w:rPr>
        <w:rFonts w:ascii="Courier New" w:hAnsi="Courier New" w:hint="default"/>
      </w:rPr>
    </w:lvl>
    <w:lvl w:ilvl="8" w:tplc="907A21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951264"/>
    <w:multiLevelType w:val="singleLevel"/>
    <w:tmpl w:val="A274DF7C"/>
    <w:lvl w:ilvl="0">
      <w:start w:val="1"/>
      <w:numFmt w:val="bullet"/>
      <w:lvlText w:val=""/>
      <w:lvlJc w:val="left"/>
      <w:pPr>
        <w:tabs>
          <w:tab w:val="num" w:pos="377"/>
        </w:tabs>
        <w:ind w:left="113" w:hanging="96"/>
      </w:pPr>
      <w:rPr>
        <w:rFonts w:ascii="Symbol" w:hAnsi="Symbol" w:hint="default"/>
      </w:rPr>
    </w:lvl>
  </w:abstractNum>
  <w:abstractNum w:abstractNumId="3" w15:restartNumberingAfterBreak="0">
    <w:nsid w:val="765324A0"/>
    <w:multiLevelType w:val="singleLevel"/>
    <w:tmpl w:val="A274DF7C"/>
    <w:lvl w:ilvl="0">
      <w:start w:val="1"/>
      <w:numFmt w:val="bullet"/>
      <w:lvlText w:val=""/>
      <w:lvlJc w:val="left"/>
      <w:pPr>
        <w:tabs>
          <w:tab w:val="num" w:pos="377"/>
        </w:tabs>
        <w:ind w:left="113" w:hanging="96"/>
      </w:pPr>
      <w:rPr>
        <w:rFonts w:ascii="Symbol" w:hAnsi="Symbol" w:hint="default"/>
      </w:rPr>
    </w:lvl>
  </w:abstractNum>
  <w:abstractNum w:abstractNumId="4" w15:restartNumberingAfterBreak="0">
    <w:nsid w:val="7B7D46C0"/>
    <w:multiLevelType w:val="singleLevel"/>
    <w:tmpl w:val="A274DF7C"/>
    <w:lvl w:ilvl="0">
      <w:start w:val="1"/>
      <w:numFmt w:val="bullet"/>
      <w:lvlText w:val=""/>
      <w:lvlJc w:val="left"/>
      <w:pPr>
        <w:tabs>
          <w:tab w:val="num" w:pos="377"/>
        </w:tabs>
        <w:ind w:left="113" w:hanging="96"/>
      </w:pPr>
      <w:rPr>
        <w:rFonts w:ascii="Symbol" w:hAnsi="Symbol"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69"/>
    <w:rsid w:val="00026377"/>
    <w:rsid w:val="00062508"/>
    <w:rsid w:val="00133B6F"/>
    <w:rsid w:val="001A69A4"/>
    <w:rsid w:val="001E59A4"/>
    <w:rsid w:val="00207969"/>
    <w:rsid w:val="0024753F"/>
    <w:rsid w:val="00330CE1"/>
    <w:rsid w:val="00344A91"/>
    <w:rsid w:val="003E207F"/>
    <w:rsid w:val="004F2035"/>
    <w:rsid w:val="005457CF"/>
    <w:rsid w:val="00596B7C"/>
    <w:rsid w:val="005B11FF"/>
    <w:rsid w:val="00644670"/>
    <w:rsid w:val="00666B38"/>
    <w:rsid w:val="007B28FB"/>
    <w:rsid w:val="00834BDD"/>
    <w:rsid w:val="009E7245"/>
    <w:rsid w:val="00A06584"/>
    <w:rsid w:val="00AA2813"/>
    <w:rsid w:val="00B227C3"/>
    <w:rsid w:val="00BA50C2"/>
    <w:rsid w:val="00CF6B46"/>
    <w:rsid w:val="00DF7690"/>
    <w:rsid w:val="00F05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DA9BE"/>
  <w15:chartTrackingRefBased/>
  <w15:docId w15:val="{EBFAB6C7-F279-4E48-9CE0-4B98F97B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outlineLvl w:val="0"/>
    </w:pPr>
    <w:rPr>
      <w:sz w:val="36"/>
      <w:lang w:val="en-IE"/>
    </w:rPr>
  </w:style>
  <w:style w:type="paragraph" w:styleId="Heading2">
    <w:name w:val="heading 2"/>
    <w:basedOn w:val="Normal"/>
    <w:next w:val="Normal"/>
    <w:qFormat/>
    <w:pPr>
      <w:keepNext/>
      <w:spacing w:before="240"/>
      <w:outlineLvl w:val="1"/>
    </w:pPr>
    <w:rPr>
      <w:b/>
      <w:bCs/>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before="240"/>
    </w:pPr>
    <w:rPr>
      <w:b/>
      <w:smallCaps/>
      <w:sz w:val="20"/>
      <w:szCs w:val="20"/>
      <w:lang w:val="en-IE"/>
    </w:rPr>
  </w:style>
  <w:style w:type="paragraph" w:styleId="BodyText">
    <w:name w:val="Body Text"/>
    <w:basedOn w:val="Normal"/>
    <w:pPr>
      <w:jc w:val="both"/>
    </w:pPr>
    <w:rPr>
      <w:rFonts w:ascii="Arial" w:hAnsi="Arial"/>
      <w:sz w:val="20"/>
      <w:szCs w:val="20"/>
    </w:rPr>
  </w:style>
  <w:style w:type="character" w:styleId="Hyperlink">
    <w:name w:val="Hyperlink"/>
    <w:uiPriority w:val="99"/>
    <w:rPr>
      <w:color w:val="0000FF"/>
      <w:u w:val="single"/>
    </w:rPr>
  </w:style>
  <w:style w:type="paragraph" w:styleId="BodyText2">
    <w:name w:val="Body Text 2"/>
    <w:basedOn w:val="Normal"/>
    <w:pPr>
      <w:spacing w:before="240"/>
    </w:pPr>
    <w:rPr>
      <w:sz w:val="20"/>
      <w:lang w:val="en-IE"/>
    </w:rPr>
  </w:style>
  <w:style w:type="character" w:styleId="FollowedHyperlink">
    <w:name w:val="FollowedHyperlink"/>
    <w:rPr>
      <w:color w:val="800080"/>
      <w:u w:val="single"/>
    </w:rPr>
  </w:style>
  <w:style w:type="table" w:styleId="TableGrid">
    <w:name w:val="Table Grid"/>
    <w:basedOn w:val="TableNormal"/>
    <w:uiPriority w:val="59"/>
    <w:rsid w:val="004F2035"/>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B11FF"/>
    <w:pPr>
      <w:tabs>
        <w:tab w:val="center" w:pos="4513"/>
        <w:tab w:val="right" w:pos="9026"/>
      </w:tabs>
    </w:pPr>
  </w:style>
  <w:style w:type="character" w:customStyle="1" w:styleId="HeaderChar">
    <w:name w:val="Header Char"/>
    <w:link w:val="Header"/>
    <w:rsid w:val="005B11FF"/>
    <w:rPr>
      <w:sz w:val="24"/>
      <w:szCs w:val="24"/>
      <w:lang w:val="en-GB"/>
    </w:rPr>
  </w:style>
  <w:style w:type="paragraph" w:styleId="Footer">
    <w:name w:val="footer"/>
    <w:basedOn w:val="Normal"/>
    <w:link w:val="FooterChar"/>
    <w:uiPriority w:val="99"/>
    <w:rsid w:val="005B11FF"/>
    <w:pPr>
      <w:tabs>
        <w:tab w:val="center" w:pos="4513"/>
        <w:tab w:val="right" w:pos="9026"/>
      </w:tabs>
    </w:pPr>
  </w:style>
  <w:style w:type="character" w:customStyle="1" w:styleId="FooterChar">
    <w:name w:val="Footer Char"/>
    <w:link w:val="Footer"/>
    <w:uiPriority w:val="99"/>
    <w:rsid w:val="005B11FF"/>
    <w:rPr>
      <w:sz w:val="24"/>
      <w:szCs w:val="24"/>
      <w:lang w:val="en-GB"/>
    </w:rPr>
  </w:style>
  <w:style w:type="paragraph" w:styleId="BalloonText">
    <w:name w:val="Balloon Text"/>
    <w:basedOn w:val="Normal"/>
    <w:link w:val="BalloonTextChar"/>
    <w:rsid w:val="00596B7C"/>
    <w:rPr>
      <w:rFonts w:ascii="Segoe UI" w:hAnsi="Segoe UI" w:cs="Segoe UI"/>
      <w:sz w:val="18"/>
      <w:szCs w:val="18"/>
    </w:rPr>
  </w:style>
  <w:style w:type="character" w:customStyle="1" w:styleId="BalloonTextChar">
    <w:name w:val="Balloon Text Char"/>
    <w:basedOn w:val="DefaultParagraphFont"/>
    <w:link w:val="BalloonText"/>
    <w:rsid w:val="00596B7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ws.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organisation-information/5d22d-data-protection-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tureconservation@housing.gov.ie" TargetMode="External"/><Relationship Id="rId4" Type="http://schemas.openxmlformats.org/officeDocument/2006/relationships/webSettings" Target="webSettings.xml"/><Relationship Id="rId9" Type="http://schemas.openxmlformats.org/officeDocument/2006/relationships/hyperlink" Target="http://www.biodiversityirelan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National Parks &amp; Wildlife Service</vt:lpstr>
    </vt:vector>
  </TitlesOfParts>
  <Company>DoEHLG</Company>
  <LinksUpToDate>false</LinksUpToDate>
  <CharactersWithSpaces>11223</CharactersWithSpaces>
  <SharedDoc>false</SharedDoc>
  <HLinks>
    <vt:vector size="18" baseType="variant">
      <vt:variant>
        <vt:i4>7077973</vt:i4>
      </vt:variant>
      <vt:variant>
        <vt:i4>6</vt:i4>
      </vt:variant>
      <vt:variant>
        <vt:i4>0</vt:i4>
      </vt:variant>
      <vt:variant>
        <vt:i4>5</vt:i4>
      </vt:variant>
      <vt:variant>
        <vt:lpwstr>mailto:natureconservation@environ.ie</vt:lpwstr>
      </vt:variant>
      <vt:variant>
        <vt:lpwstr/>
      </vt:variant>
      <vt:variant>
        <vt:i4>6422642</vt:i4>
      </vt:variant>
      <vt:variant>
        <vt:i4>3</vt:i4>
      </vt:variant>
      <vt:variant>
        <vt:i4>0</vt:i4>
      </vt:variant>
      <vt:variant>
        <vt:i4>5</vt:i4>
      </vt:variant>
      <vt:variant>
        <vt:lpwstr>http://www.biodiversityireland.ie/</vt:lpwstr>
      </vt:variant>
      <vt:variant>
        <vt:lpwstr/>
      </vt:variant>
      <vt:variant>
        <vt:i4>7929914</vt:i4>
      </vt:variant>
      <vt:variant>
        <vt:i4>0</vt:i4>
      </vt:variant>
      <vt:variant>
        <vt:i4>0</vt:i4>
      </vt:variant>
      <vt:variant>
        <vt:i4>5</vt:i4>
      </vt:variant>
      <vt:variant>
        <vt:lpwstr>http://www.npws.ie/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Parks &amp; Wildlife Service</dc:title>
  <dc:subject/>
  <dc:creator>kingston</dc:creator>
  <cp:keywords/>
  <dc:description/>
  <cp:lastModifiedBy>Jochen Roller</cp:lastModifiedBy>
  <cp:revision>3</cp:revision>
  <dcterms:created xsi:type="dcterms:W3CDTF">2021-06-17T11:22:00Z</dcterms:created>
  <dcterms:modified xsi:type="dcterms:W3CDTF">2021-06-17T11:23:00Z</dcterms:modified>
</cp:coreProperties>
</file>